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F6AB" w14:textId="3DFA92E9" w:rsidR="00820522" w:rsidRPr="00D874FF" w:rsidRDefault="00820522" w:rsidP="00820522">
      <w:pPr>
        <w:jc w:val="center"/>
        <w:rPr>
          <w:rFonts w:ascii="メイリオ" w:eastAsia="メイリオ" w:hAnsi="メイリオ"/>
          <w:b/>
          <w:bCs/>
          <w:sz w:val="28"/>
          <w:szCs w:val="32"/>
        </w:rPr>
      </w:pPr>
      <w:r w:rsidRPr="00D874FF">
        <w:rPr>
          <w:rFonts w:ascii="メイリオ" w:eastAsia="メイリオ" w:hAnsi="メイリオ" w:hint="eastAsia"/>
          <w:b/>
          <w:bCs/>
          <w:sz w:val="28"/>
          <w:szCs w:val="32"/>
        </w:rPr>
        <w:t>旧妙高高原南小学校</w:t>
      </w:r>
      <w:r w:rsidR="00D32D25">
        <w:rPr>
          <w:rFonts w:ascii="メイリオ" w:eastAsia="メイリオ" w:hAnsi="メイリオ" w:hint="eastAsia"/>
          <w:b/>
          <w:bCs/>
          <w:sz w:val="28"/>
          <w:szCs w:val="32"/>
        </w:rPr>
        <w:t>の</w:t>
      </w:r>
      <w:r w:rsidRPr="00D874FF">
        <w:rPr>
          <w:rFonts w:ascii="メイリオ" w:eastAsia="メイリオ" w:hAnsi="メイリオ" w:hint="eastAsia"/>
          <w:b/>
          <w:bCs/>
          <w:sz w:val="28"/>
          <w:szCs w:val="32"/>
        </w:rPr>
        <w:t>利活用に関する</w:t>
      </w:r>
    </w:p>
    <w:p w14:paraId="3E1BE5F9" w14:textId="77777777" w:rsidR="00820522" w:rsidRDefault="00820522" w:rsidP="00820522">
      <w:pPr>
        <w:jc w:val="center"/>
        <w:rPr>
          <w:rFonts w:ascii="メイリオ" w:eastAsia="メイリオ" w:hAnsi="メイリオ"/>
          <w:b/>
          <w:bCs/>
          <w:sz w:val="28"/>
          <w:szCs w:val="32"/>
        </w:rPr>
      </w:pPr>
      <w:r w:rsidRPr="00D874FF">
        <w:rPr>
          <w:rFonts w:ascii="メイリオ" w:eastAsia="メイリオ" w:hAnsi="メイリオ" w:hint="eastAsia"/>
          <w:b/>
          <w:bCs/>
          <w:sz w:val="28"/>
          <w:szCs w:val="32"/>
        </w:rPr>
        <w:t>サウンディング型市場調査結果について</w:t>
      </w:r>
    </w:p>
    <w:p w14:paraId="4F5251DB" w14:textId="77777777" w:rsidR="00820522" w:rsidRDefault="00820522" w:rsidP="00820522">
      <w:pPr>
        <w:jc w:val="center"/>
        <w:rPr>
          <w:rFonts w:asciiTheme="minorEastAsia" w:hAnsiTheme="minorEastAsia"/>
          <w:b/>
          <w:bCs/>
        </w:rPr>
      </w:pPr>
    </w:p>
    <w:p w14:paraId="241B1494" w14:textId="77777777" w:rsidR="00820522" w:rsidRDefault="00820522" w:rsidP="00820522">
      <w:pPr>
        <w:jc w:val="left"/>
        <w:rPr>
          <w:rFonts w:asciiTheme="minorEastAsia" w:hAnsiTheme="minorEastAsia"/>
          <w:b/>
          <w:bCs/>
        </w:rPr>
      </w:pPr>
    </w:p>
    <w:p w14:paraId="6A30EA89" w14:textId="46B58E5E" w:rsidR="00820522" w:rsidRPr="006450D9" w:rsidRDefault="00820522" w:rsidP="00820522">
      <w:pPr>
        <w:jc w:val="left"/>
        <w:rPr>
          <w:rFonts w:asciiTheme="minorEastAsia" w:hAnsiTheme="minorEastAsia"/>
          <w:b/>
          <w:bCs/>
          <w:sz w:val="24"/>
          <w:szCs w:val="28"/>
        </w:rPr>
      </w:pPr>
      <w:r>
        <w:rPr>
          <w:rFonts w:asciiTheme="minorEastAsia" w:hAnsiTheme="minorEastAsia" w:hint="eastAsia"/>
          <w:b/>
          <w:bCs/>
          <w:sz w:val="24"/>
          <w:szCs w:val="28"/>
        </w:rPr>
        <w:t>１．</w:t>
      </w:r>
      <w:r w:rsidRPr="00D874FF">
        <w:rPr>
          <w:rFonts w:asciiTheme="minorEastAsia" w:hAnsiTheme="minorEastAsia" w:hint="eastAsia"/>
          <w:b/>
          <w:bCs/>
          <w:sz w:val="24"/>
          <w:szCs w:val="28"/>
        </w:rPr>
        <w:t>調査の目的</w:t>
      </w:r>
    </w:p>
    <w:p w14:paraId="053014DE" w14:textId="0FD2B5FB" w:rsidR="006450D9" w:rsidRDefault="00820522" w:rsidP="00820522">
      <w:pPr>
        <w:jc w:val="left"/>
        <w:rPr>
          <w:rFonts w:asciiTheme="minorEastAsia" w:hAnsiTheme="minorEastAsia"/>
        </w:rPr>
      </w:pPr>
      <w:r>
        <w:rPr>
          <w:rFonts w:asciiTheme="minorEastAsia" w:hAnsiTheme="minorEastAsia" w:hint="eastAsia"/>
        </w:rPr>
        <w:t xml:space="preserve">　</w:t>
      </w:r>
      <w:r w:rsidR="006450D9">
        <w:rPr>
          <w:rFonts w:asciiTheme="minorEastAsia" w:hAnsiTheme="minorEastAsia" w:hint="eastAsia"/>
        </w:rPr>
        <w:t>令和5年3月をもって閉校した「旧妙高高原南小学校」の利活用方法を検討するため、</w:t>
      </w:r>
      <w:r>
        <w:rPr>
          <w:rFonts w:asciiTheme="minorEastAsia" w:hAnsiTheme="minorEastAsia" w:hint="eastAsia"/>
        </w:rPr>
        <w:t>民間事業者</w:t>
      </w:r>
      <w:r w:rsidR="006450D9">
        <w:rPr>
          <w:rFonts w:asciiTheme="minorEastAsia" w:hAnsiTheme="minorEastAsia" w:hint="eastAsia"/>
        </w:rPr>
        <w:t>の皆様</w:t>
      </w:r>
      <w:r>
        <w:rPr>
          <w:rFonts w:asciiTheme="minorEastAsia" w:hAnsiTheme="minorEastAsia" w:hint="eastAsia"/>
        </w:rPr>
        <w:t>との対話を通じて</w:t>
      </w:r>
      <w:r w:rsidR="006450D9">
        <w:rPr>
          <w:rFonts w:asciiTheme="minorEastAsia" w:hAnsiTheme="minorEastAsia" w:hint="eastAsia"/>
        </w:rPr>
        <w:t>新たな利活用に関する事業手法</w:t>
      </w:r>
      <w:r>
        <w:rPr>
          <w:rFonts w:asciiTheme="minorEastAsia" w:hAnsiTheme="minorEastAsia" w:hint="eastAsia"/>
        </w:rPr>
        <w:t>や市場性を把握し、売却先又は貸付先の公募に向けた諸条件の整理などを行うため、サウンディング調査を実施し</w:t>
      </w:r>
      <w:r w:rsidR="006450D9">
        <w:rPr>
          <w:rFonts w:asciiTheme="minorEastAsia" w:hAnsiTheme="minorEastAsia" w:hint="eastAsia"/>
        </w:rPr>
        <w:t>ました。</w:t>
      </w:r>
    </w:p>
    <w:p w14:paraId="71A26B40" w14:textId="49F98A01" w:rsidR="00820522" w:rsidRDefault="006450D9" w:rsidP="006450D9">
      <w:pPr>
        <w:ind w:firstLineChars="100" w:firstLine="210"/>
        <w:jc w:val="left"/>
        <w:rPr>
          <w:rFonts w:asciiTheme="minorEastAsia" w:hAnsiTheme="minorEastAsia"/>
        </w:rPr>
      </w:pPr>
      <w:r>
        <w:rPr>
          <w:rFonts w:asciiTheme="minorEastAsia" w:hAnsiTheme="minorEastAsia" w:hint="eastAsia"/>
        </w:rPr>
        <w:t>ついては、本調査の結果を次のとおり取りまとめましたので、その概要を報告します。</w:t>
      </w:r>
    </w:p>
    <w:p w14:paraId="7EF95C26" w14:textId="77777777" w:rsidR="00820522" w:rsidRDefault="00820522" w:rsidP="00820522">
      <w:pPr>
        <w:jc w:val="left"/>
        <w:rPr>
          <w:rFonts w:asciiTheme="minorEastAsia" w:hAnsiTheme="minorEastAsia"/>
        </w:rPr>
      </w:pPr>
    </w:p>
    <w:p w14:paraId="3F511F35" w14:textId="77777777" w:rsidR="00820522" w:rsidRDefault="00820522" w:rsidP="00820522">
      <w:pPr>
        <w:jc w:val="left"/>
        <w:rPr>
          <w:rFonts w:asciiTheme="minorEastAsia" w:hAnsiTheme="minorEastAsia"/>
          <w:b/>
          <w:bCs/>
          <w:sz w:val="24"/>
          <w:szCs w:val="28"/>
        </w:rPr>
      </w:pPr>
      <w:r>
        <w:rPr>
          <w:rFonts w:asciiTheme="minorEastAsia" w:hAnsiTheme="minorEastAsia" w:hint="eastAsia"/>
          <w:b/>
          <w:bCs/>
          <w:sz w:val="24"/>
          <w:szCs w:val="28"/>
        </w:rPr>
        <w:t>２．スケジュール</w:t>
      </w:r>
    </w:p>
    <w:tbl>
      <w:tblPr>
        <w:tblStyle w:val="a3"/>
        <w:tblW w:w="0" w:type="auto"/>
        <w:tblLook w:val="04A0" w:firstRow="1" w:lastRow="0" w:firstColumn="1" w:lastColumn="0" w:noHBand="0" w:noVBand="1"/>
      </w:tblPr>
      <w:tblGrid>
        <w:gridCol w:w="2972"/>
        <w:gridCol w:w="5522"/>
      </w:tblGrid>
      <w:tr w:rsidR="00820522" w14:paraId="68E5CEC6" w14:textId="77777777" w:rsidTr="00F0260A">
        <w:tc>
          <w:tcPr>
            <w:tcW w:w="2972" w:type="dxa"/>
            <w:shd w:val="clear" w:color="auto" w:fill="D9D9D9" w:themeFill="background1" w:themeFillShade="D9"/>
          </w:tcPr>
          <w:p w14:paraId="26270268" w14:textId="77777777" w:rsidR="00820522" w:rsidRPr="007C4E73" w:rsidRDefault="00820522" w:rsidP="00F0260A">
            <w:pPr>
              <w:jc w:val="center"/>
              <w:rPr>
                <w:rFonts w:asciiTheme="minorEastAsia" w:hAnsiTheme="minorEastAsia"/>
                <w:szCs w:val="21"/>
              </w:rPr>
            </w:pPr>
            <w:r w:rsidRPr="007C4E73">
              <w:rPr>
                <w:rFonts w:asciiTheme="minorEastAsia" w:hAnsiTheme="minorEastAsia" w:hint="eastAsia"/>
                <w:szCs w:val="21"/>
              </w:rPr>
              <w:t>日時</w:t>
            </w:r>
          </w:p>
        </w:tc>
        <w:tc>
          <w:tcPr>
            <w:tcW w:w="5522" w:type="dxa"/>
            <w:shd w:val="clear" w:color="auto" w:fill="D9D9D9" w:themeFill="background1" w:themeFillShade="D9"/>
          </w:tcPr>
          <w:p w14:paraId="41941491" w14:textId="77777777" w:rsidR="00820522" w:rsidRPr="007C4E73" w:rsidRDefault="00820522" w:rsidP="00F0260A">
            <w:pPr>
              <w:jc w:val="center"/>
              <w:rPr>
                <w:rFonts w:asciiTheme="minorEastAsia" w:hAnsiTheme="minorEastAsia"/>
                <w:szCs w:val="21"/>
              </w:rPr>
            </w:pPr>
            <w:r>
              <w:rPr>
                <w:rFonts w:asciiTheme="minorEastAsia" w:hAnsiTheme="minorEastAsia" w:hint="eastAsia"/>
                <w:szCs w:val="21"/>
              </w:rPr>
              <w:t>内容</w:t>
            </w:r>
          </w:p>
        </w:tc>
      </w:tr>
      <w:tr w:rsidR="00820522" w14:paraId="6BDCDBD1" w14:textId="77777777" w:rsidTr="00F0260A">
        <w:tc>
          <w:tcPr>
            <w:tcW w:w="2972" w:type="dxa"/>
          </w:tcPr>
          <w:p w14:paraId="533A6270" w14:textId="1713AEDA" w:rsidR="00820522" w:rsidRPr="007C4E73" w:rsidRDefault="00820522" w:rsidP="00F0260A">
            <w:pPr>
              <w:jc w:val="left"/>
              <w:rPr>
                <w:rFonts w:asciiTheme="minorEastAsia" w:hAnsiTheme="minorEastAsia"/>
                <w:szCs w:val="21"/>
              </w:rPr>
            </w:pPr>
            <w:r>
              <w:rPr>
                <w:rFonts w:asciiTheme="minorEastAsia" w:hAnsiTheme="minorEastAsia" w:hint="eastAsia"/>
                <w:szCs w:val="21"/>
              </w:rPr>
              <w:t>令和5年10月</w:t>
            </w:r>
            <w:r w:rsidR="00F479F1">
              <w:rPr>
                <w:rFonts w:asciiTheme="minorEastAsia" w:hAnsiTheme="minorEastAsia" w:hint="eastAsia"/>
                <w:szCs w:val="21"/>
              </w:rPr>
              <w:t>13</w:t>
            </w:r>
            <w:r>
              <w:rPr>
                <w:rFonts w:asciiTheme="minorEastAsia" w:hAnsiTheme="minorEastAsia" w:hint="eastAsia"/>
                <w:szCs w:val="21"/>
              </w:rPr>
              <w:t>日（</w:t>
            </w:r>
            <w:r w:rsidR="00F479F1">
              <w:rPr>
                <w:rFonts w:asciiTheme="minorEastAsia" w:hAnsiTheme="minorEastAsia" w:hint="eastAsia"/>
                <w:szCs w:val="21"/>
              </w:rPr>
              <w:t>金</w:t>
            </w:r>
            <w:r>
              <w:rPr>
                <w:rFonts w:asciiTheme="minorEastAsia" w:hAnsiTheme="minorEastAsia" w:hint="eastAsia"/>
                <w:szCs w:val="21"/>
              </w:rPr>
              <w:t>）</w:t>
            </w:r>
          </w:p>
        </w:tc>
        <w:tc>
          <w:tcPr>
            <w:tcW w:w="5522" w:type="dxa"/>
          </w:tcPr>
          <w:p w14:paraId="01DF3ABB" w14:textId="77777777" w:rsidR="00820522" w:rsidRPr="007C4E73" w:rsidRDefault="00820522" w:rsidP="00F0260A">
            <w:pPr>
              <w:jc w:val="left"/>
              <w:rPr>
                <w:rFonts w:asciiTheme="minorEastAsia" w:hAnsiTheme="minorEastAsia"/>
                <w:szCs w:val="21"/>
              </w:rPr>
            </w:pPr>
            <w:r>
              <w:rPr>
                <w:rFonts w:asciiTheme="minorEastAsia" w:hAnsiTheme="minorEastAsia" w:hint="eastAsia"/>
                <w:szCs w:val="21"/>
              </w:rPr>
              <w:t>実施要領の公表</w:t>
            </w:r>
          </w:p>
        </w:tc>
      </w:tr>
      <w:tr w:rsidR="00820522" w14:paraId="59AD515A" w14:textId="77777777" w:rsidTr="00F0260A">
        <w:tc>
          <w:tcPr>
            <w:tcW w:w="2972" w:type="dxa"/>
          </w:tcPr>
          <w:p w14:paraId="12E9D080" w14:textId="77777777" w:rsidR="00820522" w:rsidRPr="007C4E73" w:rsidRDefault="00820522" w:rsidP="00F0260A">
            <w:pPr>
              <w:jc w:val="left"/>
              <w:rPr>
                <w:rFonts w:asciiTheme="minorEastAsia" w:hAnsiTheme="minorEastAsia"/>
                <w:szCs w:val="21"/>
              </w:rPr>
            </w:pPr>
            <w:r>
              <w:rPr>
                <w:rFonts w:asciiTheme="minorEastAsia" w:hAnsiTheme="minorEastAsia" w:hint="eastAsia"/>
                <w:szCs w:val="21"/>
              </w:rPr>
              <w:t>令和5年11月10日（金）</w:t>
            </w:r>
          </w:p>
        </w:tc>
        <w:tc>
          <w:tcPr>
            <w:tcW w:w="5522" w:type="dxa"/>
          </w:tcPr>
          <w:p w14:paraId="2EF07460" w14:textId="77777777" w:rsidR="00820522" w:rsidRPr="007C4E73" w:rsidRDefault="00820522" w:rsidP="00F0260A">
            <w:pPr>
              <w:jc w:val="left"/>
              <w:rPr>
                <w:rFonts w:asciiTheme="minorEastAsia" w:hAnsiTheme="minorEastAsia"/>
                <w:szCs w:val="21"/>
              </w:rPr>
            </w:pPr>
            <w:r>
              <w:rPr>
                <w:rFonts w:asciiTheme="minorEastAsia" w:hAnsiTheme="minorEastAsia" w:hint="eastAsia"/>
                <w:szCs w:val="21"/>
              </w:rPr>
              <w:t>現地見学会の開催</w:t>
            </w:r>
          </w:p>
        </w:tc>
      </w:tr>
      <w:tr w:rsidR="00820522" w14:paraId="30D7DD9C" w14:textId="77777777" w:rsidTr="00F0260A">
        <w:tc>
          <w:tcPr>
            <w:tcW w:w="2972" w:type="dxa"/>
          </w:tcPr>
          <w:p w14:paraId="6916D8A9" w14:textId="77777777" w:rsidR="00820522" w:rsidRPr="007C4E73" w:rsidRDefault="00820522" w:rsidP="00F0260A">
            <w:pPr>
              <w:jc w:val="left"/>
              <w:rPr>
                <w:rFonts w:asciiTheme="minorEastAsia" w:hAnsiTheme="minorEastAsia"/>
                <w:szCs w:val="21"/>
              </w:rPr>
            </w:pPr>
            <w:r>
              <w:rPr>
                <w:rFonts w:asciiTheme="minorEastAsia" w:hAnsiTheme="minorEastAsia" w:hint="eastAsia"/>
                <w:szCs w:val="21"/>
              </w:rPr>
              <w:t>令和5年11月28日（火）</w:t>
            </w:r>
          </w:p>
        </w:tc>
        <w:tc>
          <w:tcPr>
            <w:tcW w:w="5522" w:type="dxa"/>
          </w:tcPr>
          <w:p w14:paraId="2C82CBF9" w14:textId="77777777" w:rsidR="00820522" w:rsidRPr="007C4E73" w:rsidRDefault="00820522" w:rsidP="00F0260A">
            <w:pPr>
              <w:jc w:val="left"/>
              <w:rPr>
                <w:rFonts w:asciiTheme="minorEastAsia" w:hAnsiTheme="minorEastAsia"/>
                <w:szCs w:val="21"/>
              </w:rPr>
            </w:pPr>
            <w:r>
              <w:rPr>
                <w:rFonts w:asciiTheme="minorEastAsia" w:hAnsiTheme="minorEastAsia" w:hint="eastAsia"/>
                <w:szCs w:val="21"/>
              </w:rPr>
              <w:t>サウンディング調査会の実施</w:t>
            </w:r>
          </w:p>
        </w:tc>
      </w:tr>
    </w:tbl>
    <w:p w14:paraId="645D6E74" w14:textId="77777777" w:rsidR="00820522" w:rsidRDefault="00820522" w:rsidP="00820522">
      <w:pPr>
        <w:jc w:val="left"/>
        <w:rPr>
          <w:rFonts w:asciiTheme="minorEastAsia" w:hAnsiTheme="minorEastAsia"/>
          <w:b/>
          <w:bCs/>
          <w:sz w:val="24"/>
          <w:szCs w:val="28"/>
        </w:rPr>
      </w:pPr>
    </w:p>
    <w:p w14:paraId="6F634E9A" w14:textId="77777777" w:rsidR="00820522" w:rsidRDefault="00820522" w:rsidP="00820522">
      <w:pPr>
        <w:jc w:val="left"/>
        <w:rPr>
          <w:rFonts w:asciiTheme="minorEastAsia" w:hAnsiTheme="minorEastAsia"/>
          <w:b/>
          <w:bCs/>
          <w:sz w:val="24"/>
          <w:szCs w:val="28"/>
        </w:rPr>
      </w:pPr>
      <w:r>
        <w:rPr>
          <w:rFonts w:asciiTheme="minorEastAsia" w:hAnsiTheme="minorEastAsia" w:hint="eastAsia"/>
          <w:b/>
          <w:bCs/>
          <w:sz w:val="24"/>
          <w:szCs w:val="28"/>
        </w:rPr>
        <w:t>３．参加企業</w:t>
      </w:r>
    </w:p>
    <w:p w14:paraId="4022D32C" w14:textId="538E047C" w:rsidR="00820522" w:rsidRDefault="00820522" w:rsidP="00820522">
      <w:pPr>
        <w:jc w:val="left"/>
        <w:rPr>
          <w:rFonts w:asciiTheme="minorEastAsia" w:hAnsiTheme="minorEastAsia"/>
        </w:rPr>
      </w:pPr>
      <w:r>
        <w:rPr>
          <w:rFonts w:asciiTheme="minorEastAsia" w:hAnsiTheme="minorEastAsia" w:hint="eastAsia"/>
        </w:rPr>
        <w:t xml:space="preserve">　　　2社</w:t>
      </w:r>
    </w:p>
    <w:p w14:paraId="0A4EE237" w14:textId="77777777" w:rsidR="0062524D" w:rsidRDefault="0062524D" w:rsidP="00820522">
      <w:pPr>
        <w:jc w:val="left"/>
        <w:rPr>
          <w:rFonts w:asciiTheme="minorEastAsia" w:hAnsiTheme="minorEastAsia"/>
        </w:rPr>
      </w:pPr>
    </w:p>
    <w:p w14:paraId="059540F0" w14:textId="0F49114E" w:rsidR="00820522" w:rsidRDefault="00820522" w:rsidP="00820522">
      <w:pPr>
        <w:jc w:val="left"/>
        <w:rPr>
          <w:rFonts w:asciiTheme="minorEastAsia" w:hAnsiTheme="minorEastAsia"/>
          <w:b/>
          <w:bCs/>
          <w:sz w:val="24"/>
          <w:szCs w:val="28"/>
        </w:rPr>
      </w:pPr>
      <w:r>
        <w:rPr>
          <w:rFonts w:asciiTheme="minorEastAsia" w:hAnsiTheme="minorEastAsia" w:hint="eastAsia"/>
          <w:b/>
          <w:bCs/>
          <w:sz w:val="24"/>
          <w:szCs w:val="28"/>
        </w:rPr>
        <w:t>４．参加企業からの主な意見</w:t>
      </w:r>
    </w:p>
    <w:tbl>
      <w:tblPr>
        <w:tblStyle w:val="a3"/>
        <w:tblW w:w="0" w:type="auto"/>
        <w:tblLook w:val="04A0" w:firstRow="1" w:lastRow="0" w:firstColumn="1" w:lastColumn="0" w:noHBand="0" w:noVBand="1"/>
      </w:tblPr>
      <w:tblGrid>
        <w:gridCol w:w="8494"/>
      </w:tblGrid>
      <w:tr w:rsidR="0081084A" w14:paraId="23571F96" w14:textId="77777777" w:rsidTr="0062524D">
        <w:tc>
          <w:tcPr>
            <w:tcW w:w="8494" w:type="dxa"/>
            <w:shd w:val="clear" w:color="auto" w:fill="D9D9D9" w:themeFill="background1" w:themeFillShade="D9"/>
          </w:tcPr>
          <w:p w14:paraId="3F07A524" w14:textId="57CB3421" w:rsidR="0081084A" w:rsidRDefault="0081084A" w:rsidP="00820522">
            <w:pPr>
              <w:jc w:val="left"/>
              <w:rPr>
                <w:rFonts w:asciiTheme="minorEastAsia" w:hAnsiTheme="minorEastAsia"/>
                <w:b/>
                <w:bCs/>
                <w:sz w:val="24"/>
                <w:szCs w:val="28"/>
              </w:rPr>
            </w:pPr>
            <w:r>
              <w:rPr>
                <w:rFonts w:hint="eastAsia"/>
              </w:rPr>
              <w:t>ア　利活用アイデア</w:t>
            </w:r>
          </w:p>
        </w:tc>
      </w:tr>
      <w:tr w:rsidR="0081084A" w14:paraId="63087F38" w14:textId="77777777" w:rsidTr="0081084A">
        <w:tc>
          <w:tcPr>
            <w:tcW w:w="8494" w:type="dxa"/>
          </w:tcPr>
          <w:p w14:paraId="1D3FA273" w14:textId="02BC5A87" w:rsidR="00FC2D7D" w:rsidRDefault="00FC2D7D" w:rsidP="00820522">
            <w:pPr>
              <w:jc w:val="left"/>
              <w:rPr>
                <w:rFonts w:asciiTheme="minorEastAsia" w:hAnsiTheme="minorEastAsia"/>
                <w:szCs w:val="21"/>
              </w:rPr>
            </w:pPr>
            <w:r w:rsidRPr="00FC2D7D">
              <w:rPr>
                <w:rFonts w:asciiTheme="minorEastAsia" w:hAnsiTheme="minorEastAsia" w:hint="eastAsia"/>
                <w:szCs w:val="21"/>
              </w:rPr>
              <w:t>A社：</w:t>
            </w:r>
            <w:r>
              <w:rPr>
                <w:rFonts w:asciiTheme="minorEastAsia" w:hAnsiTheme="minorEastAsia" w:hint="eastAsia"/>
                <w:szCs w:val="21"/>
              </w:rPr>
              <w:t>宿泊施設</w:t>
            </w:r>
          </w:p>
          <w:p w14:paraId="6063783C" w14:textId="708EE922" w:rsidR="00FC2D7D" w:rsidRPr="00FC2D7D" w:rsidRDefault="00FC2D7D" w:rsidP="00820522">
            <w:pPr>
              <w:jc w:val="left"/>
              <w:rPr>
                <w:rFonts w:asciiTheme="minorEastAsia" w:hAnsiTheme="minorEastAsia"/>
                <w:szCs w:val="21"/>
              </w:rPr>
            </w:pPr>
            <w:r>
              <w:rPr>
                <w:rFonts w:asciiTheme="minorEastAsia" w:hAnsiTheme="minorEastAsia" w:hint="eastAsia"/>
                <w:szCs w:val="21"/>
              </w:rPr>
              <w:t>B社：スポーツ合宿施設</w:t>
            </w:r>
          </w:p>
        </w:tc>
      </w:tr>
    </w:tbl>
    <w:p w14:paraId="38A7DF17" w14:textId="77777777" w:rsidR="0081084A" w:rsidRDefault="0081084A" w:rsidP="00820522">
      <w:pPr>
        <w:jc w:val="left"/>
        <w:rPr>
          <w:rFonts w:asciiTheme="minorEastAsia" w:hAnsiTheme="minorEastAsia"/>
          <w:b/>
          <w:bCs/>
          <w:sz w:val="24"/>
          <w:szCs w:val="28"/>
        </w:rPr>
      </w:pPr>
    </w:p>
    <w:tbl>
      <w:tblPr>
        <w:tblStyle w:val="a3"/>
        <w:tblW w:w="0" w:type="auto"/>
        <w:tblLook w:val="04A0" w:firstRow="1" w:lastRow="0" w:firstColumn="1" w:lastColumn="0" w:noHBand="0" w:noVBand="1"/>
      </w:tblPr>
      <w:tblGrid>
        <w:gridCol w:w="8494"/>
      </w:tblGrid>
      <w:tr w:rsidR="00820522" w14:paraId="57B7FDC9" w14:textId="77777777" w:rsidTr="0062524D">
        <w:tc>
          <w:tcPr>
            <w:tcW w:w="8494" w:type="dxa"/>
            <w:shd w:val="clear" w:color="auto" w:fill="D9D9D9" w:themeFill="background1" w:themeFillShade="D9"/>
          </w:tcPr>
          <w:p w14:paraId="03EA89E0" w14:textId="7762080D" w:rsidR="00820522" w:rsidRDefault="00DC274B">
            <w:r>
              <w:rPr>
                <w:rFonts w:hint="eastAsia"/>
              </w:rPr>
              <w:t>イ</w:t>
            </w:r>
            <w:r w:rsidR="00820522">
              <w:rPr>
                <w:rFonts w:hint="eastAsia"/>
              </w:rPr>
              <w:t xml:space="preserve">　地域ニーズに対する意見</w:t>
            </w:r>
          </w:p>
        </w:tc>
      </w:tr>
      <w:tr w:rsidR="00820522" w14:paraId="55F7A2A4" w14:textId="77777777" w:rsidTr="00820522">
        <w:tc>
          <w:tcPr>
            <w:tcW w:w="8494" w:type="dxa"/>
          </w:tcPr>
          <w:p w14:paraId="35321B1B" w14:textId="16FB5EB5" w:rsidR="00820522" w:rsidRDefault="00C54C02">
            <w:r>
              <w:rPr>
                <w:rFonts w:hint="eastAsia"/>
              </w:rPr>
              <w:t>（</w:t>
            </w:r>
            <w:r w:rsidR="00820522">
              <w:rPr>
                <w:rFonts w:hint="eastAsia"/>
              </w:rPr>
              <w:t>１</w:t>
            </w:r>
            <w:r>
              <w:rPr>
                <w:rFonts w:hint="eastAsia"/>
              </w:rPr>
              <w:t>）</w:t>
            </w:r>
            <w:r w:rsidR="00820522">
              <w:rPr>
                <w:rFonts w:hint="eastAsia"/>
              </w:rPr>
              <w:t>地域雇用について</w:t>
            </w:r>
          </w:p>
          <w:p w14:paraId="239F4B6F" w14:textId="492D0928" w:rsidR="00820522" w:rsidRDefault="00820522" w:rsidP="00C54C02">
            <w:pPr>
              <w:ind w:left="210" w:hangingChars="100" w:hanging="210"/>
            </w:pPr>
            <w:r>
              <w:rPr>
                <w:rFonts w:hint="eastAsia"/>
              </w:rPr>
              <w:t>・以前</w:t>
            </w:r>
            <w:r w:rsidR="000B105C">
              <w:rPr>
                <w:rFonts w:hint="eastAsia"/>
              </w:rPr>
              <w:t>、</w:t>
            </w:r>
            <w:r>
              <w:rPr>
                <w:rFonts w:hint="eastAsia"/>
              </w:rPr>
              <w:t>地元</w:t>
            </w:r>
            <w:r w:rsidR="006450D9">
              <w:rPr>
                <w:rFonts w:hint="eastAsia"/>
              </w:rPr>
              <w:t>の飲食業や</w:t>
            </w:r>
            <w:r>
              <w:rPr>
                <w:rFonts w:hint="eastAsia"/>
              </w:rPr>
              <w:t>観光業</w:t>
            </w:r>
            <w:r w:rsidR="006450D9">
              <w:rPr>
                <w:rFonts w:hint="eastAsia"/>
              </w:rPr>
              <w:t>、</w:t>
            </w:r>
            <w:r w:rsidR="00C54C02">
              <w:rPr>
                <w:rFonts w:hint="eastAsia"/>
              </w:rPr>
              <w:t>食品関係の職で働いていた人材を雇用。</w:t>
            </w:r>
          </w:p>
          <w:p w14:paraId="3C957A65" w14:textId="36853E43" w:rsidR="00DC274B" w:rsidRDefault="00C54C02" w:rsidP="0062524D">
            <w:pPr>
              <w:ind w:left="210" w:hangingChars="100" w:hanging="210"/>
            </w:pPr>
            <w:r>
              <w:rPr>
                <w:rFonts w:hint="eastAsia"/>
              </w:rPr>
              <w:t>・地域住民の雇用（パート・アルバイト）、高齢者雇用。</w:t>
            </w:r>
          </w:p>
          <w:p w14:paraId="43C827E4" w14:textId="06DBE2B9" w:rsidR="00C54C02" w:rsidRDefault="00C54C02" w:rsidP="00C54C02">
            <w:pPr>
              <w:ind w:left="210" w:hangingChars="100" w:hanging="210"/>
            </w:pPr>
            <w:r>
              <w:rPr>
                <w:rFonts w:hint="eastAsia"/>
              </w:rPr>
              <w:t>（２）草刈・雪囲い等の施設維持管理</w:t>
            </w:r>
          </w:p>
          <w:p w14:paraId="51608067" w14:textId="2A85AFA4" w:rsidR="00C54C02" w:rsidRDefault="00C54C02" w:rsidP="00C54C02">
            <w:pPr>
              <w:ind w:left="210" w:hangingChars="100" w:hanging="210"/>
            </w:pPr>
            <w:r>
              <w:rPr>
                <w:rFonts w:hint="eastAsia"/>
              </w:rPr>
              <w:t>・運営スタッフによる。</w:t>
            </w:r>
          </w:p>
          <w:p w14:paraId="488FF6B0" w14:textId="1A573C0D" w:rsidR="00BB0769" w:rsidRPr="000B105C" w:rsidRDefault="00C54C02" w:rsidP="00BB0769">
            <w:pPr>
              <w:ind w:left="210" w:hangingChars="100" w:hanging="210"/>
              <w:rPr>
                <w:rFonts w:hint="eastAsia"/>
              </w:rPr>
            </w:pPr>
            <w:r>
              <w:rPr>
                <w:rFonts w:hint="eastAsia"/>
              </w:rPr>
              <w:t>・地域雇用による作業員募集。</w:t>
            </w:r>
          </w:p>
        </w:tc>
      </w:tr>
    </w:tbl>
    <w:p w14:paraId="17F3A556" w14:textId="1FA77AD1" w:rsidR="00FB47B9" w:rsidRDefault="00FB47B9"/>
    <w:p w14:paraId="771F7153" w14:textId="0C4B6F59" w:rsidR="00BB0769" w:rsidRDefault="00BB0769"/>
    <w:tbl>
      <w:tblPr>
        <w:tblStyle w:val="a3"/>
        <w:tblW w:w="0" w:type="auto"/>
        <w:tblLook w:val="04A0" w:firstRow="1" w:lastRow="0" w:firstColumn="1" w:lastColumn="0" w:noHBand="0" w:noVBand="1"/>
      </w:tblPr>
      <w:tblGrid>
        <w:gridCol w:w="8494"/>
      </w:tblGrid>
      <w:tr w:rsidR="00BB0769" w14:paraId="68D7A748" w14:textId="77777777" w:rsidTr="001255C8">
        <w:tc>
          <w:tcPr>
            <w:tcW w:w="8494" w:type="dxa"/>
            <w:shd w:val="clear" w:color="auto" w:fill="D9D9D9" w:themeFill="background1" w:themeFillShade="D9"/>
          </w:tcPr>
          <w:p w14:paraId="746BDBAE" w14:textId="77777777" w:rsidR="00BB0769" w:rsidRDefault="00BB0769" w:rsidP="001255C8">
            <w:r>
              <w:rPr>
                <w:rFonts w:hint="eastAsia"/>
              </w:rPr>
              <w:lastRenderedPageBreak/>
              <w:t>イ　地域ニーズに対する意見</w:t>
            </w:r>
          </w:p>
        </w:tc>
      </w:tr>
      <w:tr w:rsidR="00BB0769" w14:paraId="362ECEA3" w14:textId="77777777" w:rsidTr="001255C8">
        <w:tc>
          <w:tcPr>
            <w:tcW w:w="8494" w:type="dxa"/>
          </w:tcPr>
          <w:p w14:paraId="343965C6" w14:textId="77777777" w:rsidR="00BB0769" w:rsidRPr="00C54C02" w:rsidRDefault="00BB0769" w:rsidP="001255C8">
            <w:pPr>
              <w:ind w:left="210" w:hangingChars="100" w:hanging="210"/>
            </w:pPr>
            <w:r>
              <w:rPr>
                <w:rFonts w:hint="eastAsia"/>
              </w:rPr>
              <w:t>（３）施設運営に伴う騒音や振動、臭気等の問題</w:t>
            </w:r>
          </w:p>
          <w:p w14:paraId="190236FF" w14:textId="77777777" w:rsidR="00BB0769" w:rsidRDefault="00BB0769" w:rsidP="001255C8">
            <w:pPr>
              <w:ind w:left="210" w:hangingChars="100" w:hanging="210"/>
            </w:pPr>
            <w:r>
              <w:rPr>
                <w:rFonts w:hint="eastAsia"/>
              </w:rPr>
              <w:t>・近隣住民に配慮した使い方をしていく。</w:t>
            </w:r>
          </w:p>
          <w:p w14:paraId="050494DB" w14:textId="77777777" w:rsidR="00BB0769" w:rsidRDefault="00BB0769" w:rsidP="001255C8">
            <w:pPr>
              <w:ind w:left="210" w:hangingChars="100" w:hanging="210"/>
            </w:pPr>
            <w:r>
              <w:rPr>
                <w:rFonts w:hint="eastAsia"/>
              </w:rPr>
              <w:t>（４）グラウンドへの投てき競技場の設置について</w:t>
            </w:r>
          </w:p>
          <w:p w14:paraId="1BCF3C39" w14:textId="77777777" w:rsidR="00BB0769" w:rsidRDefault="00BB0769" w:rsidP="001255C8">
            <w:pPr>
              <w:ind w:left="210" w:hangingChars="100" w:hanging="210"/>
            </w:pPr>
            <w:r>
              <w:rPr>
                <w:rFonts w:hint="eastAsia"/>
              </w:rPr>
              <w:t>・現状、投てき競技場設置の計画はなく、運営維持にかかるランニングコストやイベント</w:t>
            </w:r>
          </w:p>
          <w:p w14:paraId="7846260E" w14:textId="77777777" w:rsidR="00BB0769" w:rsidRDefault="00BB0769" w:rsidP="001255C8">
            <w:r>
              <w:rPr>
                <w:rFonts w:hint="eastAsia"/>
              </w:rPr>
              <w:t xml:space="preserve">　実施等に伴う現状復旧を考慮すると実施は難しい。</w:t>
            </w:r>
          </w:p>
        </w:tc>
      </w:tr>
    </w:tbl>
    <w:p w14:paraId="1B77D69F" w14:textId="77777777" w:rsidR="00BB0769" w:rsidRDefault="00BB0769">
      <w:pPr>
        <w:rPr>
          <w:rFonts w:hint="eastAsia"/>
        </w:rPr>
      </w:pPr>
    </w:p>
    <w:tbl>
      <w:tblPr>
        <w:tblStyle w:val="a3"/>
        <w:tblW w:w="0" w:type="auto"/>
        <w:tblLook w:val="04A0" w:firstRow="1" w:lastRow="0" w:firstColumn="1" w:lastColumn="0" w:noHBand="0" w:noVBand="1"/>
      </w:tblPr>
      <w:tblGrid>
        <w:gridCol w:w="8494"/>
      </w:tblGrid>
      <w:tr w:rsidR="0024622F" w14:paraId="1ACF728B" w14:textId="77777777" w:rsidTr="0062524D">
        <w:tc>
          <w:tcPr>
            <w:tcW w:w="8494" w:type="dxa"/>
            <w:shd w:val="clear" w:color="auto" w:fill="D9D9D9" w:themeFill="background1" w:themeFillShade="D9"/>
          </w:tcPr>
          <w:p w14:paraId="25CF3FCD" w14:textId="6138E383" w:rsidR="0024622F" w:rsidRDefault="00DC274B">
            <w:r>
              <w:rPr>
                <w:rFonts w:hint="eastAsia"/>
              </w:rPr>
              <w:t>ウ</w:t>
            </w:r>
            <w:r w:rsidR="0024622F">
              <w:rPr>
                <w:rFonts w:hint="eastAsia"/>
              </w:rPr>
              <w:t xml:space="preserve">　利活用の手法</w:t>
            </w:r>
          </w:p>
        </w:tc>
      </w:tr>
      <w:tr w:rsidR="0024622F" w14:paraId="32D66ABC" w14:textId="77777777" w:rsidTr="0024622F">
        <w:tc>
          <w:tcPr>
            <w:tcW w:w="8494" w:type="dxa"/>
          </w:tcPr>
          <w:p w14:paraId="779E0909" w14:textId="77777777" w:rsidR="0024622F" w:rsidRDefault="00C101FA">
            <w:r>
              <w:rPr>
                <w:rFonts w:hint="eastAsia"/>
              </w:rPr>
              <w:t>（１）購入・賃貸の区分、購入・賃貸の希望額</w:t>
            </w:r>
          </w:p>
          <w:p w14:paraId="6A32900F" w14:textId="1DAB3E7A" w:rsidR="00C101FA" w:rsidRDefault="00C101FA">
            <w:pPr>
              <w:rPr>
                <w:rFonts w:hint="eastAsia"/>
              </w:rPr>
            </w:pPr>
            <w:r>
              <w:rPr>
                <w:rFonts w:hint="eastAsia"/>
              </w:rPr>
              <w:t>・</w:t>
            </w:r>
            <w:r w:rsidR="00AB0FF1">
              <w:rPr>
                <w:rFonts w:hint="eastAsia"/>
              </w:rPr>
              <w:t>賃貸希望</w:t>
            </w:r>
            <w:r w:rsidR="000B105C">
              <w:rPr>
                <w:rFonts w:hint="eastAsia"/>
              </w:rPr>
              <w:t>。</w:t>
            </w:r>
          </w:p>
          <w:p w14:paraId="415053C8" w14:textId="0B62C7C3" w:rsidR="00C101FA" w:rsidRDefault="00C101FA" w:rsidP="00AB0FF1">
            <w:pPr>
              <w:ind w:left="210" w:hangingChars="100" w:hanging="210"/>
            </w:pPr>
            <w:r>
              <w:rPr>
                <w:rFonts w:hint="eastAsia"/>
              </w:rPr>
              <w:t>・施設の</w:t>
            </w:r>
            <w:r w:rsidR="00AB0FF1">
              <w:rPr>
                <w:rFonts w:hint="eastAsia"/>
              </w:rPr>
              <w:t>維持管理費</w:t>
            </w:r>
            <w:r>
              <w:rPr>
                <w:rFonts w:hint="eastAsia"/>
              </w:rPr>
              <w:t>は市に負担して</w:t>
            </w:r>
            <w:r w:rsidR="000B105C">
              <w:rPr>
                <w:rFonts w:hint="eastAsia"/>
              </w:rPr>
              <w:t>ほしい。</w:t>
            </w:r>
          </w:p>
          <w:p w14:paraId="060DF1FD" w14:textId="77777777" w:rsidR="00C101FA" w:rsidRDefault="00C101FA">
            <w:r>
              <w:rPr>
                <w:rFonts w:hint="eastAsia"/>
              </w:rPr>
              <w:t>（２）管理運営方法について</w:t>
            </w:r>
          </w:p>
          <w:p w14:paraId="2369F485" w14:textId="241DF2F5" w:rsidR="00C101FA" w:rsidRDefault="00C101FA">
            <w:pPr>
              <w:rPr>
                <w:rFonts w:hint="eastAsia"/>
              </w:rPr>
            </w:pPr>
            <w:r>
              <w:rPr>
                <w:rFonts w:hint="eastAsia"/>
              </w:rPr>
              <w:t>・</w:t>
            </w:r>
            <w:r w:rsidR="009301FA">
              <w:rPr>
                <w:rFonts w:hint="eastAsia"/>
              </w:rPr>
              <w:t>指定管理としての運営が望ましい。</w:t>
            </w:r>
          </w:p>
        </w:tc>
      </w:tr>
    </w:tbl>
    <w:p w14:paraId="3D02E733" w14:textId="47A9BF3A" w:rsidR="0024622F" w:rsidRDefault="0024622F"/>
    <w:tbl>
      <w:tblPr>
        <w:tblStyle w:val="a3"/>
        <w:tblW w:w="0" w:type="auto"/>
        <w:tblLook w:val="04A0" w:firstRow="1" w:lastRow="0" w:firstColumn="1" w:lastColumn="0" w:noHBand="0" w:noVBand="1"/>
      </w:tblPr>
      <w:tblGrid>
        <w:gridCol w:w="8494"/>
      </w:tblGrid>
      <w:tr w:rsidR="00C101FA" w14:paraId="511A7E44" w14:textId="77777777" w:rsidTr="0062524D">
        <w:tc>
          <w:tcPr>
            <w:tcW w:w="8494" w:type="dxa"/>
            <w:shd w:val="clear" w:color="auto" w:fill="D9D9D9" w:themeFill="background1" w:themeFillShade="D9"/>
          </w:tcPr>
          <w:p w14:paraId="2180466D" w14:textId="7533D479" w:rsidR="00C101FA" w:rsidRDefault="00DC274B">
            <w:r>
              <w:rPr>
                <w:rFonts w:hint="eastAsia"/>
              </w:rPr>
              <w:t>エ</w:t>
            </w:r>
            <w:r w:rsidR="00C101FA">
              <w:rPr>
                <w:rFonts w:hint="eastAsia"/>
              </w:rPr>
              <w:t xml:space="preserve">　事業スキーム及び採算性、事業想定スケジュール</w:t>
            </w:r>
          </w:p>
        </w:tc>
      </w:tr>
      <w:tr w:rsidR="00C101FA" w14:paraId="1E19C74C" w14:textId="77777777" w:rsidTr="00C101FA">
        <w:tc>
          <w:tcPr>
            <w:tcW w:w="8494" w:type="dxa"/>
          </w:tcPr>
          <w:p w14:paraId="006AD92A" w14:textId="58EA654C" w:rsidR="00C101FA" w:rsidRDefault="00C101FA" w:rsidP="00AB0FF1">
            <w:pPr>
              <w:ind w:left="210" w:hangingChars="100" w:hanging="210"/>
            </w:pPr>
            <w:r>
              <w:rPr>
                <w:rFonts w:hint="eastAsia"/>
              </w:rPr>
              <w:t>・自治体の用途制限の考え方により</w:t>
            </w:r>
            <w:r w:rsidR="00AB0FF1">
              <w:rPr>
                <w:rFonts w:hint="eastAsia"/>
              </w:rPr>
              <w:t>利活用形態</w:t>
            </w:r>
            <w:r>
              <w:rPr>
                <w:rFonts w:hint="eastAsia"/>
              </w:rPr>
              <w:t>が変わってくる。</w:t>
            </w:r>
          </w:p>
        </w:tc>
      </w:tr>
    </w:tbl>
    <w:p w14:paraId="5619F64D" w14:textId="6FFD2149" w:rsidR="00C101FA" w:rsidRDefault="00C101FA"/>
    <w:tbl>
      <w:tblPr>
        <w:tblStyle w:val="a3"/>
        <w:tblW w:w="0" w:type="auto"/>
        <w:tblLook w:val="04A0" w:firstRow="1" w:lastRow="0" w:firstColumn="1" w:lastColumn="0" w:noHBand="0" w:noVBand="1"/>
      </w:tblPr>
      <w:tblGrid>
        <w:gridCol w:w="8494"/>
      </w:tblGrid>
      <w:tr w:rsidR="00AD5551" w14:paraId="3486986D" w14:textId="77777777" w:rsidTr="0062524D">
        <w:tc>
          <w:tcPr>
            <w:tcW w:w="8494" w:type="dxa"/>
            <w:shd w:val="clear" w:color="auto" w:fill="D9D9D9" w:themeFill="background1" w:themeFillShade="D9"/>
          </w:tcPr>
          <w:p w14:paraId="2A2DA7AE" w14:textId="7B97527A" w:rsidR="00AD5551" w:rsidRDefault="00DC274B">
            <w:r>
              <w:rPr>
                <w:rFonts w:hint="eastAsia"/>
              </w:rPr>
              <w:t>オ</w:t>
            </w:r>
            <w:r w:rsidR="00AD5551">
              <w:rPr>
                <w:rFonts w:hint="eastAsia"/>
              </w:rPr>
              <w:t xml:space="preserve">　施設設備・改修等の内容</w:t>
            </w:r>
          </w:p>
        </w:tc>
      </w:tr>
      <w:tr w:rsidR="00AD5551" w14:paraId="4BD69989" w14:textId="77777777" w:rsidTr="00AD5551">
        <w:tc>
          <w:tcPr>
            <w:tcW w:w="8494" w:type="dxa"/>
          </w:tcPr>
          <w:p w14:paraId="2A925BC0" w14:textId="05047E49" w:rsidR="00AD5551" w:rsidRDefault="00AD5551">
            <w:pPr>
              <w:rPr>
                <w:rFonts w:hint="eastAsia"/>
              </w:rPr>
            </w:pPr>
            <w:r>
              <w:rPr>
                <w:rFonts w:hint="eastAsia"/>
              </w:rPr>
              <w:t>・校舎</w:t>
            </w:r>
            <w:r w:rsidR="00AB0FF1">
              <w:rPr>
                <w:rFonts w:hint="eastAsia"/>
              </w:rPr>
              <w:t>全体</w:t>
            </w:r>
            <w:r>
              <w:rPr>
                <w:rFonts w:hint="eastAsia"/>
              </w:rPr>
              <w:t>を一気に改修、オープンすることは考えていない。</w:t>
            </w:r>
          </w:p>
        </w:tc>
      </w:tr>
    </w:tbl>
    <w:p w14:paraId="5CF2E1F5" w14:textId="1CDD918E" w:rsidR="00AD5551" w:rsidRDefault="00AD5551"/>
    <w:tbl>
      <w:tblPr>
        <w:tblStyle w:val="a3"/>
        <w:tblW w:w="0" w:type="auto"/>
        <w:tblLook w:val="04A0" w:firstRow="1" w:lastRow="0" w:firstColumn="1" w:lastColumn="0" w:noHBand="0" w:noVBand="1"/>
      </w:tblPr>
      <w:tblGrid>
        <w:gridCol w:w="8494"/>
      </w:tblGrid>
      <w:tr w:rsidR="00AD5551" w14:paraId="05E05E1D" w14:textId="77777777" w:rsidTr="0062524D">
        <w:tc>
          <w:tcPr>
            <w:tcW w:w="8494" w:type="dxa"/>
            <w:shd w:val="clear" w:color="auto" w:fill="D9D9D9" w:themeFill="background1" w:themeFillShade="D9"/>
          </w:tcPr>
          <w:p w14:paraId="0E4B9D5B" w14:textId="1558C33D" w:rsidR="00AD5551" w:rsidRDefault="00DC274B">
            <w:r>
              <w:rPr>
                <w:rFonts w:hint="eastAsia"/>
              </w:rPr>
              <w:t>カ</w:t>
            </w:r>
            <w:r w:rsidR="00AD5551">
              <w:rPr>
                <w:rFonts w:hint="eastAsia"/>
              </w:rPr>
              <w:t xml:space="preserve">　周辺地域への貢献や地域コミュニティとの関わり方に関する考え方</w:t>
            </w:r>
          </w:p>
        </w:tc>
      </w:tr>
      <w:tr w:rsidR="00AD5551" w14:paraId="5E84D884" w14:textId="77777777" w:rsidTr="00AD5551">
        <w:tc>
          <w:tcPr>
            <w:tcW w:w="8494" w:type="dxa"/>
          </w:tcPr>
          <w:p w14:paraId="6F662149" w14:textId="50CB912F" w:rsidR="00AD5551" w:rsidRDefault="00AD5551">
            <w:r>
              <w:rPr>
                <w:rFonts w:hint="eastAsia"/>
              </w:rPr>
              <w:t>・妙高の魅力を発信</w:t>
            </w:r>
            <w:r w:rsidR="00AB0FF1">
              <w:rPr>
                <w:rFonts w:hint="eastAsia"/>
              </w:rPr>
              <w:t>する。</w:t>
            </w:r>
          </w:p>
          <w:p w14:paraId="05331A10" w14:textId="79F28490" w:rsidR="007D5DF6" w:rsidRDefault="007D5DF6" w:rsidP="00AB0FF1">
            <w:pPr>
              <w:rPr>
                <w:rFonts w:hint="eastAsia"/>
              </w:rPr>
            </w:pPr>
            <w:r>
              <w:rPr>
                <w:rFonts w:hint="eastAsia"/>
              </w:rPr>
              <w:t>・県外や国外からの観光客を誘致</w:t>
            </w:r>
            <w:r w:rsidR="000B105C">
              <w:rPr>
                <w:rFonts w:hint="eastAsia"/>
              </w:rPr>
              <w:t>する。</w:t>
            </w:r>
          </w:p>
          <w:p w14:paraId="72B4C735" w14:textId="77777777" w:rsidR="004F08F4" w:rsidRDefault="007D5DF6" w:rsidP="000B105C">
            <w:pPr>
              <w:ind w:left="210" w:hangingChars="100" w:hanging="210"/>
            </w:pPr>
            <w:r>
              <w:rPr>
                <w:rFonts w:hint="eastAsia"/>
              </w:rPr>
              <w:t>・地域コミュニティへも時間の許す限り</w:t>
            </w:r>
            <w:r w:rsidR="00D32D25">
              <w:rPr>
                <w:rFonts w:hint="eastAsia"/>
              </w:rPr>
              <w:t>、</w:t>
            </w:r>
            <w:r>
              <w:rPr>
                <w:rFonts w:hint="eastAsia"/>
              </w:rPr>
              <w:t>積極的に参加</w:t>
            </w:r>
            <w:r w:rsidR="000B105C">
              <w:rPr>
                <w:rFonts w:hint="eastAsia"/>
              </w:rPr>
              <w:t>する。</w:t>
            </w:r>
          </w:p>
          <w:p w14:paraId="0B873EE7" w14:textId="1C4B2C80" w:rsidR="000B105C" w:rsidRPr="007D5DF6" w:rsidRDefault="000B105C" w:rsidP="000B105C">
            <w:pPr>
              <w:ind w:left="210" w:hangingChars="100" w:hanging="210"/>
              <w:rPr>
                <w:rFonts w:hint="eastAsia"/>
              </w:rPr>
            </w:pPr>
            <w:r>
              <w:rPr>
                <w:rFonts w:hint="eastAsia"/>
              </w:rPr>
              <w:t>・市内外からスポーツ合宿を誘致する。</w:t>
            </w:r>
          </w:p>
        </w:tc>
      </w:tr>
    </w:tbl>
    <w:p w14:paraId="7B25A775" w14:textId="424C3A83" w:rsidR="00AD5551" w:rsidRDefault="00AD5551"/>
    <w:tbl>
      <w:tblPr>
        <w:tblStyle w:val="a3"/>
        <w:tblW w:w="0" w:type="auto"/>
        <w:tblLook w:val="04A0" w:firstRow="1" w:lastRow="0" w:firstColumn="1" w:lastColumn="0" w:noHBand="0" w:noVBand="1"/>
      </w:tblPr>
      <w:tblGrid>
        <w:gridCol w:w="8494"/>
      </w:tblGrid>
      <w:tr w:rsidR="004F08F4" w14:paraId="2D84FBFF" w14:textId="77777777" w:rsidTr="0062524D">
        <w:tc>
          <w:tcPr>
            <w:tcW w:w="8494" w:type="dxa"/>
            <w:shd w:val="clear" w:color="auto" w:fill="D9D9D9" w:themeFill="background1" w:themeFillShade="D9"/>
          </w:tcPr>
          <w:p w14:paraId="7C002B2B" w14:textId="102AE3D0" w:rsidR="004F08F4" w:rsidRDefault="00DC274B">
            <w:r>
              <w:rPr>
                <w:rFonts w:hint="eastAsia"/>
              </w:rPr>
              <w:t>キ</w:t>
            </w:r>
            <w:r w:rsidR="004F08F4">
              <w:rPr>
                <w:rFonts w:hint="eastAsia"/>
              </w:rPr>
              <w:t xml:space="preserve">　事業にあたり市に期待する支援や配慮してほしい事項等</w:t>
            </w:r>
          </w:p>
        </w:tc>
      </w:tr>
      <w:tr w:rsidR="004F08F4" w14:paraId="3CB36BCF" w14:textId="77777777" w:rsidTr="004F08F4">
        <w:tc>
          <w:tcPr>
            <w:tcW w:w="8494" w:type="dxa"/>
          </w:tcPr>
          <w:p w14:paraId="65E65A88" w14:textId="75A97663" w:rsidR="004F08F4" w:rsidRDefault="004F08F4" w:rsidP="000B105C">
            <w:pPr>
              <w:rPr>
                <w:rFonts w:hint="eastAsia"/>
              </w:rPr>
            </w:pPr>
            <w:r>
              <w:rPr>
                <w:rFonts w:hint="eastAsia"/>
              </w:rPr>
              <w:t>・電気ガス水道代などのランニングコストが相当額かかる</w:t>
            </w:r>
            <w:r w:rsidR="000B105C">
              <w:rPr>
                <w:rFonts w:hint="eastAsia"/>
              </w:rPr>
              <w:t>。</w:t>
            </w:r>
          </w:p>
          <w:p w14:paraId="5BD6C54E" w14:textId="323ED60F" w:rsidR="00EE0955" w:rsidRDefault="00EE0955" w:rsidP="00EE0955">
            <w:r>
              <w:rPr>
                <w:rFonts w:hint="eastAsia"/>
              </w:rPr>
              <w:t>・避難場所</w:t>
            </w:r>
            <w:r w:rsidR="00AB0FF1">
              <w:rPr>
                <w:rFonts w:hint="eastAsia"/>
              </w:rPr>
              <w:t>や</w:t>
            </w:r>
            <w:r>
              <w:rPr>
                <w:rFonts w:hint="eastAsia"/>
              </w:rPr>
              <w:t>防火</w:t>
            </w:r>
            <w:r w:rsidR="00AB0FF1">
              <w:rPr>
                <w:rFonts w:hint="eastAsia"/>
              </w:rPr>
              <w:t>水槽</w:t>
            </w:r>
            <w:r>
              <w:rPr>
                <w:rFonts w:hint="eastAsia"/>
              </w:rPr>
              <w:t>などの機能や地元利用、学校としての保全など、市が望む形がある</w:t>
            </w:r>
          </w:p>
          <w:p w14:paraId="61C4245A" w14:textId="5C807CDF" w:rsidR="00EE0955" w:rsidRPr="004F08F4" w:rsidRDefault="00EE0955" w:rsidP="00EE0955">
            <w:pPr>
              <w:ind w:firstLineChars="100" w:firstLine="210"/>
            </w:pPr>
            <w:r>
              <w:rPr>
                <w:rFonts w:hint="eastAsia"/>
              </w:rPr>
              <w:t>のであれば譲渡、賃貸以外に指定管理等の委託方式も検討し</w:t>
            </w:r>
            <w:r w:rsidR="00AB0FF1">
              <w:rPr>
                <w:rFonts w:hint="eastAsia"/>
              </w:rPr>
              <w:t>て</w:t>
            </w:r>
            <w:r w:rsidR="000B105C">
              <w:rPr>
                <w:rFonts w:hint="eastAsia"/>
              </w:rPr>
              <w:t>ほしい。</w:t>
            </w:r>
          </w:p>
        </w:tc>
      </w:tr>
    </w:tbl>
    <w:p w14:paraId="016D9A8C" w14:textId="11C95D40" w:rsidR="004F08F4" w:rsidRDefault="004F08F4"/>
    <w:tbl>
      <w:tblPr>
        <w:tblStyle w:val="a3"/>
        <w:tblW w:w="0" w:type="auto"/>
        <w:tblLook w:val="04A0" w:firstRow="1" w:lastRow="0" w:firstColumn="1" w:lastColumn="0" w:noHBand="0" w:noVBand="1"/>
      </w:tblPr>
      <w:tblGrid>
        <w:gridCol w:w="8494"/>
      </w:tblGrid>
      <w:tr w:rsidR="00EE0955" w14:paraId="245A569D" w14:textId="77777777" w:rsidTr="0062524D">
        <w:tc>
          <w:tcPr>
            <w:tcW w:w="8494" w:type="dxa"/>
            <w:shd w:val="clear" w:color="auto" w:fill="D9D9D9" w:themeFill="background1" w:themeFillShade="D9"/>
          </w:tcPr>
          <w:p w14:paraId="3FD9DF5A" w14:textId="395DF181" w:rsidR="00EE0955" w:rsidRDefault="00DC274B">
            <w:r>
              <w:rPr>
                <w:rFonts w:hint="eastAsia"/>
              </w:rPr>
              <w:t>ク</w:t>
            </w:r>
            <w:r w:rsidR="00EE0955">
              <w:rPr>
                <w:rFonts w:hint="eastAsia"/>
              </w:rPr>
              <w:t xml:space="preserve">　その他</w:t>
            </w:r>
          </w:p>
        </w:tc>
      </w:tr>
      <w:tr w:rsidR="00EE0955" w:rsidRPr="00EE0955" w14:paraId="425BDCB4" w14:textId="77777777" w:rsidTr="00EE0955">
        <w:tc>
          <w:tcPr>
            <w:tcW w:w="8494" w:type="dxa"/>
          </w:tcPr>
          <w:p w14:paraId="0A50F935" w14:textId="77777777" w:rsidR="00BB0769" w:rsidRDefault="00BF146C" w:rsidP="000B105C">
            <w:r>
              <w:rPr>
                <w:rFonts w:hint="eastAsia"/>
              </w:rPr>
              <w:t>・現状、市からの</w:t>
            </w:r>
            <w:r w:rsidR="00AB0FF1">
              <w:rPr>
                <w:rFonts w:hint="eastAsia"/>
              </w:rPr>
              <w:t>利活用の手法</w:t>
            </w:r>
            <w:r>
              <w:rPr>
                <w:rFonts w:hint="eastAsia"/>
              </w:rPr>
              <w:t>が</w:t>
            </w:r>
            <w:r w:rsidR="00AB0FF1">
              <w:rPr>
                <w:rFonts w:hint="eastAsia"/>
              </w:rPr>
              <w:t>示されて</w:t>
            </w:r>
            <w:r>
              <w:rPr>
                <w:rFonts w:hint="eastAsia"/>
              </w:rPr>
              <w:t>いないため、それにより施設利用にかかる費用</w:t>
            </w:r>
          </w:p>
          <w:p w14:paraId="38B9937C" w14:textId="3C50FEEF" w:rsidR="00BF146C" w:rsidRDefault="00BF146C" w:rsidP="00BB0769">
            <w:pPr>
              <w:ind w:firstLineChars="100" w:firstLine="210"/>
            </w:pPr>
            <w:r>
              <w:rPr>
                <w:rFonts w:hint="eastAsia"/>
              </w:rPr>
              <w:t>等も含め今後変更する可能性はある。</w:t>
            </w:r>
          </w:p>
        </w:tc>
      </w:tr>
    </w:tbl>
    <w:p w14:paraId="750B2089" w14:textId="1507D05F" w:rsidR="00EE0955" w:rsidRPr="000B105C" w:rsidRDefault="00EE0955"/>
    <w:p w14:paraId="686C4CDA" w14:textId="77777777" w:rsidR="000B105C" w:rsidRDefault="000B105C" w:rsidP="00AB0FF1">
      <w:pPr>
        <w:jc w:val="left"/>
        <w:rPr>
          <w:rFonts w:asciiTheme="minorEastAsia" w:hAnsiTheme="minorEastAsia"/>
          <w:b/>
          <w:bCs/>
          <w:sz w:val="24"/>
          <w:szCs w:val="28"/>
        </w:rPr>
      </w:pPr>
    </w:p>
    <w:p w14:paraId="6F386FC3" w14:textId="5AC23B5D" w:rsidR="00AB0FF1" w:rsidRDefault="00AB0FF1" w:rsidP="00AB0FF1">
      <w:pPr>
        <w:jc w:val="left"/>
        <w:rPr>
          <w:rFonts w:asciiTheme="minorEastAsia" w:hAnsiTheme="minorEastAsia"/>
          <w:b/>
          <w:bCs/>
          <w:sz w:val="24"/>
          <w:szCs w:val="28"/>
        </w:rPr>
      </w:pPr>
      <w:r>
        <w:rPr>
          <w:rFonts w:asciiTheme="minorEastAsia" w:hAnsiTheme="minorEastAsia" w:hint="eastAsia"/>
          <w:b/>
          <w:bCs/>
          <w:sz w:val="24"/>
          <w:szCs w:val="28"/>
        </w:rPr>
        <w:lastRenderedPageBreak/>
        <w:t>５．今後の予定</w:t>
      </w:r>
    </w:p>
    <w:p w14:paraId="67D19B1C" w14:textId="2DDE1825" w:rsidR="00AB0FF1" w:rsidRDefault="00CF5893" w:rsidP="00CF5893">
      <w:pPr>
        <w:ind w:left="210" w:hangingChars="100" w:hanging="210"/>
      </w:pPr>
      <w:r>
        <w:rPr>
          <w:rFonts w:hint="eastAsia"/>
        </w:rPr>
        <w:t xml:space="preserve">　　民間事業者の皆様からいただいたご意見を参考</w:t>
      </w:r>
      <w:r w:rsidR="00BB0769">
        <w:rPr>
          <w:rFonts w:hint="eastAsia"/>
        </w:rPr>
        <w:t>に旧妙高高原南小学校の利活用については、事業方式や公募条件等の整理・検討を進めます。</w:t>
      </w:r>
    </w:p>
    <w:p w14:paraId="58B92C18" w14:textId="6ECDB8B1" w:rsidR="00DA4E30" w:rsidRPr="00820522" w:rsidRDefault="00342847" w:rsidP="00DA4E30">
      <w:pPr>
        <w:ind w:left="210" w:hangingChars="100" w:hanging="210"/>
      </w:pPr>
      <w:r>
        <w:rPr>
          <w:rFonts w:hint="eastAsia"/>
        </w:rPr>
        <w:t xml:space="preserve">　</w:t>
      </w:r>
    </w:p>
    <w:p w14:paraId="4BF1F1CA" w14:textId="2128FA23" w:rsidR="00DA4E30" w:rsidRPr="00BB0769" w:rsidRDefault="00DA4E30" w:rsidP="00DA4E30"/>
    <w:sectPr w:rsidR="00DA4E30" w:rsidRPr="00BB0769" w:rsidSect="00CF58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22"/>
    <w:rsid w:val="000B105C"/>
    <w:rsid w:val="0024622F"/>
    <w:rsid w:val="00342847"/>
    <w:rsid w:val="004F08F4"/>
    <w:rsid w:val="00550C21"/>
    <w:rsid w:val="00571CE9"/>
    <w:rsid w:val="0062524D"/>
    <w:rsid w:val="006450D9"/>
    <w:rsid w:val="007D5DF6"/>
    <w:rsid w:val="0081084A"/>
    <w:rsid w:val="00820522"/>
    <w:rsid w:val="009301FA"/>
    <w:rsid w:val="00AB0FF1"/>
    <w:rsid w:val="00AD5551"/>
    <w:rsid w:val="00B83024"/>
    <w:rsid w:val="00BB0769"/>
    <w:rsid w:val="00BF146C"/>
    <w:rsid w:val="00C101FA"/>
    <w:rsid w:val="00C316E7"/>
    <w:rsid w:val="00C54C02"/>
    <w:rsid w:val="00CF5893"/>
    <w:rsid w:val="00D32D25"/>
    <w:rsid w:val="00DA4E30"/>
    <w:rsid w:val="00DC274B"/>
    <w:rsid w:val="00EE0955"/>
    <w:rsid w:val="00F479F1"/>
    <w:rsid w:val="00FA64AD"/>
    <w:rsid w:val="00FB47B9"/>
    <w:rsid w:val="00FC2D7D"/>
    <w:rsid w:val="00FD6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30E8DA"/>
  <w15:chartTrackingRefBased/>
  <w15:docId w15:val="{95C0849C-E8EE-4E97-8EC8-A74AD932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金子哲太</dc:creator>
  <cp:keywords/>
  <dc:description/>
  <cp:lastModifiedBy>金子哲太</cp:lastModifiedBy>
  <cp:revision>9</cp:revision>
  <cp:lastPrinted>2024-02-07T07:21:00Z</cp:lastPrinted>
  <dcterms:created xsi:type="dcterms:W3CDTF">2024-01-10T04:34:00Z</dcterms:created>
  <dcterms:modified xsi:type="dcterms:W3CDTF">2024-02-07T08:44:00Z</dcterms:modified>
</cp:coreProperties>
</file>