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CA" w:rsidRPr="00AF607F" w:rsidRDefault="000335B9">
      <w:pPr>
        <w:rPr>
          <w:rFonts w:asciiTheme="majorEastAsia" w:eastAsiaTheme="majorEastAsia" w:hAnsiTheme="majorEastAsia"/>
        </w:rPr>
      </w:pPr>
      <w:r>
        <w:rPr>
          <w:rFonts w:asciiTheme="majorEastAsia" w:eastAsiaTheme="majorEastAsia" w:hAnsiTheme="majorEastAsia" w:hint="eastAsia"/>
        </w:rPr>
        <w:t>様式</w:t>
      </w:r>
      <w:r w:rsidR="00BF381E">
        <w:rPr>
          <w:rFonts w:asciiTheme="majorEastAsia" w:eastAsiaTheme="majorEastAsia" w:hAnsiTheme="majorEastAsia" w:hint="eastAsia"/>
        </w:rPr>
        <w:t>キ－４－１</w:t>
      </w:r>
    </w:p>
    <w:tbl>
      <w:tblPr>
        <w:tblStyle w:val="a3"/>
        <w:tblW w:w="0" w:type="auto"/>
        <w:tblLook w:val="04A0" w:firstRow="1" w:lastRow="0" w:firstColumn="1" w:lastColumn="0" w:noHBand="0" w:noVBand="1"/>
      </w:tblPr>
      <w:tblGrid>
        <w:gridCol w:w="9736"/>
      </w:tblGrid>
      <w:tr w:rsidR="00AF607F" w:rsidRPr="00AF607F" w:rsidTr="00AF607F">
        <w:tc>
          <w:tcPr>
            <w:tcW w:w="9736" w:type="dxa"/>
          </w:tcPr>
          <w:p w:rsidR="00CE4BFA" w:rsidRDefault="00CE4BFA" w:rsidP="00AF607F">
            <w:pPr>
              <w:jc w:val="center"/>
              <w:rPr>
                <w:rFonts w:asciiTheme="majorEastAsia" w:eastAsiaTheme="majorEastAsia" w:hAnsiTheme="majorEastAsia"/>
              </w:rPr>
            </w:pPr>
          </w:p>
          <w:p w:rsidR="00AF607F" w:rsidRDefault="00AF607F" w:rsidP="00AF607F">
            <w:pPr>
              <w:jc w:val="center"/>
              <w:rPr>
                <w:rFonts w:asciiTheme="majorEastAsia" w:eastAsiaTheme="majorEastAsia" w:hAnsiTheme="majorEastAsia"/>
              </w:rPr>
            </w:pPr>
            <w:r>
              <w:rPr>
                <w:rFonts w:asciiTheme="majorEastAsia" w:eastAsiaTheme="majorEastAsia" w:hAnsiTheme="majorEastAsia" w:hint="eastAsia"/>
              </w:rPr>
              <w:t>中小企業信用保険法第２条</w:t>
            </w:r>
            <w:r w:rsidR="00F76C19">
              <w:rPr>
                <w:rFonts w:asciiTheme="majorEastAsia" w:eastAsiaTheme="majorEastAsia" w:hAnsiTheme="majorEastAsia" w:hint="eastAsia"/>
              </w:rPr>
              <w:t>第６</w:t>
            </w:r>
            <w:r>
              <w:rPr>
                <w:rFonts w:asciiTheme="majorEastAsia" w:eastAsiaTheme="majorEastAsia" w:hAnsiTheme="majorEastAsia" w:hint="eastAsia"/>
              </w:rPr>
              <w:t>項の規定による認定申請書</w:t>
            </w:r>
          </w:p>
          <w:p w:rsidR="00AF607F" w:rsidRPr="00F76C19" w:rsidRDefault="00AF607F" w:rsidP="00AF607F">
            <w:pPr>
              <w:jc w:val="center"/>
              <w:rPr>
                <w:rFonts w:asciiTheme="majorEastAsia" w:eastAsiaTheme="majorEastAsia" w:hAnsiTheme="majorEastAsia"/>
              </w:rPr>
            </w:pPr>
          </w:p>
          <w:p w:rsidR="00AF607F" w:rsidRDefault="00AF607F" w:rsidP="00AF607F">
            <w:pPr>
              <w:wordWrap w:val="0"/>
              <w:jc w:val="right"/>
              <w:rPr>
                <w:rFonts w:asciiTheme="majorEastAsia" w:eastAsiaTheme="majorEastAsia" w:hAnsiTheme="majorEastAsia"/>
              </w:rPr>
            </w:pPr>
            <w:r>
              <w:rPr>
                <w:rFonts w:asciiTheme="majorEastAsia" w:eastAsiaTheme="majorEastAsia" w:hAnsiTheme="majorEastAsia" w:hint="eastAsia"/>
              </w:rPr>
              <w:t>年　　月　　日</w:t>
            </w:r>
            <w:r w:rsidR="00CE4BFA">
              <w:rPr>
                <w:rFonts w:asciiTheme="majorEastAsia" w:eastAsiaTheme="majorEastAsia" w:hAnsiTheme="majorEastAsia" w:hint="eastAsia"/>
              </w:rPr>
              <w:t xml:space="preserve">　</w:t>
            </w:r>
          </w:p>
          <w:p w:rsidR="00AF607F" w:rsidRDefault="00AF607F" w:rsidP="00AF607F">
            <w:pPr>
              <w:jc w:val="left"/>
              <w:rPr>
                <w:rFonts w:asciiTheme="majorEastAsia" w:eastAsiaTheme="majorEastAsia" w:hAnsiTheme="majorEastAsia"/>
              </w:rPr>
            </w:pPr>
            <w:r>
              <w:rPr>
                <w:rFonts w:asciiTheme="majorEastAsia" w:eastAsiaTheme="majorEastAsia" w:hAnsiTheme="majorEastAsia" w:hint="eastAsia"/>
              </w:rPr>
              <w:t xml:space="preserve">　　妙高市長　　宛て</w:t>
            </w:r>
          </w:p>
          <w:p w:rsidR="00AF607F" w:rsidRDefault="00AF607F" w:rsidP="00AF607F">
            <w:pPr>
              <w:jc w:val="left"/>
              <w:rPr>
                <w:rFonts w:asciiTheme="majorEastAsia" w:eastAsiaTheme="majorEastAsia" w:hAnsiTheme="majorEastAsia"/>
              </w:rPr>
            </w:pPr>
          </w:p>
          <w:p w:rsidR="00AF607F" w:rsidRDefault="00AF607F" w:rsidP="00AF607F">
            <w:pPr>
              <w:wordWrap w:val="0"/>
              <w:jc w:val="right"/>
              <w:rPr>
                <w:rFonts w:asciiTheme="majorEastAsia" w:eastAsiaTheme="majorEastAsia" w:hAnsiTheme="majorEastAsia"/>
              </w:rPr>
            </w:pPr>
            <w:r>
              <w:rPr>
                <w:rFonts w:asciiTheme="majorEastAsia" w:eastAsiaTheme="majorEastAsia" w:hAnsiTheme="majorEastAsia" w:hint="eastAsia"/>
              </w:rPr>
              <w:t xml:space="preserve">申請者　　　　　　　　　　　　　　　　　　</w:t>
            </w:r>
          </w:p>
          <w:p w:rsidR="00AF607F" w:rsidRDefault="00AF607F" w:rsidP="00AF607F">
            <w:pPr>
              <w:wordWrap w:val="0"/>
              <w:jc w:val="right"/>
              <w:rPr>
                <w:rFonts w:asciiTheme="majorEastAsia" w:eastAsiaTheme="majorEastAsia" w:hAnsiTheme="majorEastAsia"/>
              </w:rPr>
            </w:pPr>
            <w:r w:rsidRPr="0051259B">
              <w:rPr>
                <w:rFonts w:asciiTheme="majorEastAsia" w:eastAsiaTheme="majorEastAsia" w:hAnsiTheme="majorEastAsia" w:hint="eastAsia"/>
              </w:rPr>
              <w:t xml:space="preserve">住　所　　　　　　　　　　　　　　　　　　</w:t>
            </w:r>
          </w:p>
          <w:p w:rsidR="00CE4BFA" w:rsidRPr="00CE4BFA" w:rsidRDefault="00CE4BFA" w:rsidP="00CE4BFA">
            <w:pPr>
              <w:wordWrap w:val="0"/>
              <w:jc w:val="right"/>
              <w:rPr>
                <w:rFonts w:asciiTheme="majorEastAsia" w:eastAsiaTheme="majorEastAsia" w:hAnsiTheme="majorEastAsia"/>
              </w:rPr>
            </w:pPr>
            <w:r>
              <w:rPr>
                <w:rFonts w:asciiTheme="majorEastAsia" w:eastAsiaTheme="majorEastAsia" w:hAnsiTheme="majorEastAsia" w:hint="eastAsia"/>
              </w:rPr>
              <w:t xml:space="preserve">名　称　　　　　　　　　　　　　　　　　　</w:t>
            </w:r>
          </w:p>
          <w:p w:rsidR="00AF607F" w:rsidRPr="0051259B" w:rsidRDefault="00CE4BFA" w:rsidP="00AF607F">
            <w:pPr>
              <w:wordWrap w:val="0"/>
              <w:jc w:val="right"/>
              <w:rPr>
                <w:rFonts w:asciiTheme="majorEastAsia" w:eastAsiaTheme="majorEastAsia" w:hAnsiTheme="majorEastAsia"/>
              </w:rPr>
            </w:pPr>
            <w:r>
              <w:rPr>
                <w:rFonts w:asciiTheme="majorEastAsia" w:eastAsiaTheme="majorEastAsia" w:hAnsiTheme="majorEastAsia" w:hint="eastAsia"/>
              </w:rPr>
              <w:t>代表者</w:t>
            </w:r>
            <w:r w:rsidR="00AF607F" w:rsidRPr="0051259B">
              <w:rPr>
                <w:rFonts w:asciiTheme="majorEastAsia" w:eastAsiaTheme="majorEastAsia" w:hAnsiTheme="majorEastAsia" w:hint="eastAsia"/>
              </w:rPr>
              <w:t xml:space="preserve">　　　　　　　　　　　　　　　</w:t>
            </w:r>
            <w:r w:rsidR="00BF381E">
              <w:rPr>
                <w:rFonts w:asciiTheme="majorEastAsia" w:eastAsiaTheme="majorEastAsia" w:hAnsiTheme="majorEastAsia" w:hint="eastAsia"/>
              </w:rPr>
              <w:t xml:space="preserve">　</w:t>
            </w:r>
            <w:r w:rsidR="00AF607F" w:rsidRPr="0051259B">
              <w:rPr>
                <w:rFonts w:asciiTheme="majorEastAsia" w:eastAsiaTheme="majorEastAsia" w:hAnsiTheme="majorEastAsia" w:hint="eastAsia"/>
              </w:rPr>
              <w:t xml:space="preserve">　　</w:t>
            </w:r>
          </w:p>
          <w:p w:rsidR="00AF607F" w:rsidRPr="0051259B" w:rsidRDefault="00AF607F" w:rsidP="00AF607F">
            <w:pPr>
              <w:jc w:val="left"/>
              <w:rPr>
                <w:rFonts w:asciiTheme="majorEastAsia" w:eastAsiaTheme="majorEastAsia" w:hAnsiTheme="majorEastAsia"/>
              </w:rPr>
            </w:pPr>
          </w:p>
          <w:p w:rsidR="00AF607F" w:rsidRDefault="00AF607F" w:rsidP="00AF607F">
            <w:pPr>
              <w:jc w:val="left"/>
              <w:rPr>
                <w:rFonts w:asciiTheme="majorEastAsia" w:eastAsiaTheme="majorEastAsia" w:hAnsiTheme="majorEastAsia"/>
              </w:rPr>
            </w:pPr>
            <w:r>
              <w:rPr>
                <w:rFonts w:asciiTheme="majorEastAsia" w:eastAsiaTheme="majorEastAsia" w:hAnsiTheme="majorEastAsia" w:hint="eastAsia"/>
              </w:rPr>
              <w:t xml:space="preserve">　</w:t>
            </w:r>
            <w:r w:rsidR="00F76C19">
              <w:rPr>
                <w:rFonts w:asciiTheme="majorEastAsia" w:eastAsiaTheme="majorEastAsia" w:hAnsiTheme="majorEastAsia" w:hint="eastAsia"/>
              </w:rPr>
              <w:t>私は、</w:t>
            </w:r>
            <w:r w:rsidR="00F76C19" w:rsidRPr="003B4D2A">
              <w:rPr>
                <w:rFonts w:asciiTheme="majorEastAsia" w:eastAsiaTheme="majorEastAsia" w:hAnsiTheme="majorEastAsia" w:hint="eastAsia"/>
                <w:u w:val="single"/>
              </w:rPr>
              <w:t xml:space="preserve">令和二年新型コロナウイルス感染症　</w:t>
            </w:r>
            <w:r w:rsidR="00F76C19">
              <w:rPr>
                <w:rFonts w:asciiTheme="majorEastAsia" w:eastAsiaTheme="majorEastAsia" w:hAnsiTheme="majorEastAsia" w:hint="eastAsia"/>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976A0" w:rsidRDefault="00D976A0" w:rsidP="00AF607F">
            <w:pPr>
              <w:jc w:val="left"/>
              <w:rPr>
                <w:rFonts w:asciiTheme="majorEastAsia" w:eastAsiaTheme="majorEastAsia" w:hAnsiTheme="majorEastAsia"/>
              </w:rPr>
            </w:pPr>
          </w:p>
          <w:p w:rsidR="00D976A0" w:rsidRDefault="00D976A0" w:rsidP="00D976A0">
            <w:pPr>
              <w:pStyle w:val="a4"/>
            </w:pPr>
            <w:r>
              <w:rPr>
                <w:rFonts w:hint="eastAsia"/>
              </w:rPr>
              <w:t>記</w:t>
            </w:r>
          </w:p>
          <w:p w:rsidR="00D976A0" w:rsidRDefault="00D976A0" w:rsidP="00D976A0"/>
          <w:p w:rsidR="00D976A0" w:rsidRDefault="00D976A0" w:rsidP="00D976A0">
            <w:pPr>
              <w:rPr>
                <w:u w:val="single"/>
              </w:rPr>
            </w:pPr>
            <w:r>
              <w:rPr>
                <w:rFonts w:hint="eastAsia"/>
              </w:rPr>
              <w:t xml:space="preserve">　１　事業開始年月日　　　　　　　　　　　　　　　　　</w:t>
            </w:r>
            <w:r w:rsidRPr="00D976A0">
              <w:rPr>
                <w:rFonts w:hint="eastAsia"/>
                <w:u w:val="single"/>
              </w:rPr>
              <w:t xml:space="preserve">　　　　　　　年　　　月　　　日</w:t>
            </w:r>
          </w:p>
          <w:p w:rsidR="00D976A0" w:rsidRDefault="00D976A0" w:rsidP="00D976A0">
            <w:r>
              <w:rPr>
                <w:rFonts w:hint="eastAsia"/>
              </w:rPr>
              <w:t xml:space="preserve">　２　（１）売上高</w:t>
            </w:r>
            <w:r w:rsidR="00CE4BFA">
              <w:rPr>
                <w:rFonts w:hint="eastAsia"/>
              </w:rPr>
              <w:t>等</w:t>
            </w:r>
          </w:p>
          <w:p w:rsidR="00D976A0" w:rsidRDefault="00D976A0" w:rsidP="00D976A0">
            <w:r>
              <w:rPr>
                <w:rFonts w:hint="eastAsia"/>
              </w:rPr>
              <w:t xml:space="preserve">　　　（イ）最近１</w:t>
            </w:r>
            <w:r w:rsidR="00BF381E">
              <w:rPr>
                <w:rFonts w:hint="eastAsia"/>
              </w:rPr>
              <w:t>か</w:t>
            </w:r>
            <w:r>
              <w:rPr>
                <w:rFonts w:hint="eastAsia"/>
              </w:rPr>
              <w:t xml:space="preserve">月間の売上高等　　　　　　</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1559"/>
              <w:gridCol w:w="4966"/>
            </w:tblGrid>
            <w:tr w:rsidR="005B0797" w:rsidTr="005B0797">
              <w:tc>
                <w:tcPr>
                  <w:tcW w:w="1134" w:type="dxa"/>
                  <w:tcBorders>
                    <w:bottom w:val="single" w:sz="4" w:space="0" w:color="auto"/>
                  </w:tcBorders>
                  <w:vAlign w:val="center"/>
                </w:tcPr>
                <w:p w:rsidR="005B0797" w:rsidRDefault="00C87F9B" w:rsidP="00D976A0">
                  <w:pPr>
                    <w:jc w:val="center"/>
                  </w:pPr>
                  <w:r>
                    <w:rPr>
                      <w:rFonts w:hint="eastAsia"/>
                    </w:rPr>
                    <w:t>C</w:t>
                  </w:r>
                  <w:r w:rsidR="005B0797">
                    <w:rPr>
                      <w:rFonts w:hint="eastAsia"/>
                    </w:rPr>
                    <w:t>－</w:t>
                  </w:r>
                  <w:r w:rsidR="005B0797">
                    <w:rPr>
                      <w:rFonts w:hint="eastAsia"/>
                    </w:rPr>
                    <w:t>A</w:t>
                  </w:r>
                </w:p>
              </w:tc>
              <w:tc>
                <w:tcPr>
                  <w:tcW w:w="284" w:type="dxa"/>
                </w:tcPr>
                <w:p w:rsidR="005B0797" w:rsidRDefault="005B0797" w:rsidP="00D976A0">
                  <w:pPr>
                    <w:tabs>
                      <w:tab w:val="left" w:pos="855"/>
                    </w:tabs>
                  </w:pPr>
                </w:p>
              </w:tc>
              <w:tc>
                <w:tcPr>
                  <w:tcW w:w="1559" w:type="dxa"/>
                  <w:vMerge w:val="restart"/>
                  <w:vAlign w:val="center"/>
                </w:tcPr>
                <w:p w:rsidR="005B0797" w:rsidRDefault="005B0797" w:rsidP="00D976A0">
                  <w:r>
                    <w:rPr>
                      <w:rFonts w:hint="eastAsia"/>
                    </w:rPr>
                    <w:t>×１００</w:t>
                  </w:r>
                </w:p>
              </w:tc>
              <w:tc>
                <w:tcPr>
                  <w:tcW w:w="4966" w:type="dxa"/>
                  <w:vMerge w:val="restart"/>
                  <w:vAlign w:val="center"/>
                </w:tcPr>
                <w:p w:rsidR="005B0797" w:rsidRPr="005B0797" w:rsidRDefault="005B0797" w:rsidP="005B0797">
                  <w:pPr>
                    <w:jc w:val="right"/>
                    <w:rPr>
                      <w:u w:val="single"/>
                    </w:rPr>
                  </w:pPr>
                  <w:r>
                    <w:rPr>
                      <w:rFonts w:hint="eastAsia"/>
                    </w:rPr>
                    <w:t xml:space="preserve">　　</w:t>
                  </w:r>
                  <w:r w:rsidRPr="005B0797">
                    <w:rPr>
                      <w:rFonts w:hint="eastAsia"/>
                      <w:u w:val="single"/>
                    </w:rPr>
                    <w:t>減少率　　　　　　％（実績）</w:t>
                  </w:r>
                </w:p>
              </w:tc>
            </w:tr>
            <w:tr w:rsidR="005B0797" w:rsidTr="005B0797">
              <w:tc>
                <w:tcPr>
                  <w:tcW w:w="1134" w:type="dxa"/>
                  <w:tcBorders>
                    <w:top w:val="single" w:sz="4" w:space="0" w:color="auto"/>
                  </w:tcBorders>
                  <w:vAlign w:val="center"/>
                </w:tcPr>
                <w:p w:rsidR="005B0797" w:rsidRDefault="00C87F9B" w:rsidP="00D976A0">
                  <w:pPr>
                    <w:jc w:val="center"/>
                  </w:pPr>
                  <w:r>
                    <w:t>C</w:t>
                  </w:r>
                </w:p>
              </w:tc>
              <w:tc>
                <w:tcPr>
                  <w:tcW w:w="284" w:type="dxa"/>
                </w:tcPr>
                <w:p w:rsidR="005B0797" w:rsidRDefault="005B0797" w:rsidP="00D976A0"/>
              </w:tc>
              <w:tc>
                <w:tcPr>
                  <w:tcW w:w="1559" w:type="dxa"/>
                  <w:vMerge/>
                </w:tcPr>
                <w:p w:rsidR="005B0797" w:rsidRDefault="005B0797" w:rsidP="00D976A0"/>
              </w:tc>
              <w:tc>
                <w:tcPr>
                  <w:tcW w:w="4966" w:type="dxa"/>
                  <w:vMerge/>
                </w:tcPr>
                <w:p w:rsidR="005B0797" w:rsidRDefault="005B0797" w:rsidP="00D976A0"/>
              </w:tc>
            </w:tr>
          </w:tbl>
          <w:p w:rsidR="00D976A0" w:rsidRPr="0069479D" w:rsidRDefault="005B0797" w:rsidP="0069479D">
            <w:pPr>
              <w:kinsoku w:val="0"/>
              <w:overflowPunct w:val="0"/>
              <w:autoSpaceDE w:val="0"/>
              <w:autoSpaceDN w:val="0"/>
              <w:adjustRightInd w:val="0"/>
              <w:ind w:firstLineChars="400" w:firstLine="840"/>
              <w:textAlignment w:val="baseline"/>
              <w:rPr>
                <w:kern w:val="0"/>
              </w:rPr>
            </w:pPr>
            <w:r w:rsidRPr="0069479D">
              <w:rPr>
                <w:rFonts w:hint="eastAsia"/>
                <w:kern w:val="0"/>
              </w:rPr>
              <w:t>A</w:t>
            </w:r>
            <w:r w:rsidRPr="0069479D">
              <w:rPr>
                <w:rFonts w:hint="eastAsia"/>
                <w:kern w:val="0"/>
              </w:rPr>
              <w:t>：</w:t>
            </w:r>
            <w:r w:rsidR="00F76C19" w:rsidRPr="0069479D">
              <w:rPr>
                <w:rFonts w:hint="eastAsia"/>
                <w:kern w:val="0"/>
              </w:rPr>
              <w:t>信用の収縮の発生に</w:t>
            </w:r>
            <w:r w:rsidRPr="0069479D">
              <w:rPr>
                <w:rFonts w:hint="eastAsia"/>
                <w:kern w:val="0"/>
              </w:rPr>
              <w:t>おける最近１か月間</w:t>
            </w:r>
            <w:r w:rsidR="00F76C19" w:rsidRPr="0069479D">
              <w:rPr>
                <w:rFonts w:hint="eastAsia"/>
                <w:kern w:val="0"/>
              </w:rPr>
              <w:t>の</w:t>
            </w:r>
            <w:r w:rsidRPr="0069479D">
              <w:rPr>
                <w:rFonts w:hint="eastAsia"/>
                <w:kern w:val="0"/>
              </w:rPr>
              <w:t xml:space="preserve">売上高等　</w:t>
            </w:r>
            <w:r w:rsidRPr="0069479D">
              <w:rPr>
                <w:rFonts w:hint="eastAsia"/>
                <w:kern w:val="0"/>
                <w:u w:val="single"/>
              </w:rPr>
              <w:t xml:space="preserve">　　　　　　　　　　　　円</w:t>
            </w:r>
          </w:p>
          <w:p w:rsidR="00D976A0" w:rsidRPr="0069479D" w:rsidRDefault="005B0797" w:rsidP="0069479D">
            <w:pPr>
              <w:kinsoku w:val="0"/>
              <w:overflowPunct w:val="0"/>
              <w:autoSpaceDE w:val="0"/>
              <w:autoSpaceDN w:val="0"/>
              <w:adjustRightInd w:val="0"/>
              <w:ind w:firstLineChars="400" w:firstLine="840"/>
              <w:textAlignment w:val="baseline"/>
              <w:rPr>
                <w:kern w:val="0"/>
              </w:rPr>
            </w:pPr>
            <w:r w:rsidRPr="0069479D">
              <w:rPr>
                <w:rFonts w:hint="eastAsia"/>
                <w:kern w:val="0"/>
              </w:rPr>
              <w:t>B</w:t>
            </w:r>
            <w:r w:rsidRPr="0069479D">
              <w:rPr>
                <w:rFonts w:hint="eastAsia"/>
                <w:kern w:val="0"/>
              </w:rPr>
              <w:t>：</w:t>
            </w:r>
            <w:r w:rsidR="00C87F9B" w:rsidRPr="0069479D">
              <w:rPr>
                <w:rFonts w:hint="eastAsia"/>
                <w:kern w:val="0"/>
              </w:rPr>
              <w:t>令和元年１０月から１２月</w:t>
            </w:r>
            <w:r w:rsidRPr="0069479D">
              <w:rPr>
                <w:rFonts w:hint="eastAsia"/>
                <w:kern w:val="0"/>
              </w:rPr>
              <w:t xml:space="preserve">の売上高等　</w:t>
            </w:r>
            <w:r w:rsidR="00C87F9B" w:rsidRPr="0069479D">
              <w:rPr>
                <w:rFonts w:hint="eastAsia"/>
                <w:kern w:val="0"/>
              </w:rPr>
              <w:t xml:space="preserve">　　　</w:t>
            </w:r>
            <w:r w:rsidRPr="0069479D">
              <w:rPr>
                <w:rFonts w:hint="eastAsia"/>
                <w:kern w:val="0"/>
              </w:rPr>
              <w:t xml:space="preserve">　　</w:t>
            </w:r>
            <w:r w:rsidR="0069479D" w:rsidRPr="0069479D">
              <w:rPr>
                <w:rFonts w:hint="eastAsia"/>
                <w:kern w:val="0"/>
              </w:rPr>
              <w:t xml:space="preserve">　</w:t>
            </w:r>
            <w:r w:rsidRPr="0069479D">
              <w:rPr>
                <w:rFonts w:hint="eastAsia"/>
                <w:kern w:val="0"/>
                <w:u w:val="single"/>
              </w:rPr>
              <w:t xml:space="preserve">　　　　　　　　　　　　円</w:t>
            </w:r>
          </w:p>
          <w:p w:rsidR="005B0797" w:rsidRPr="0069479D" w:rsidRDefault="00C87F9B" w:rsidP="0069479D">
            <w:pPr>
              <w:kinsoku w:val="0"/>
              <w:overflowPunct w:val="0"/>
              <w:autoSpaceDE w:val="0"/>
              <w:autoSpaceDN w:val="0"/>
              <w:adjustRightInd w:val="0"/>
              <w:ind w:firstLineChars="400" w:firstLine="840"/>
              <w:textAlignment w:val="baseline"/>
              <w:rPr>
                <w:kern w:val="0"/>
                <w:u w:val="single"/>
              </w:rPr>
            </w:pPr>
            <w:r w:rsidRPr="0069479D">
              <w:rPr>
                <w:rFonts w:hint="eastAsia"/>
                <w:kern w:val="0"/>
              </w:rPr>
              <w:t>C</w:t>
            </w:r>
            <w:r w:rsidRPr="0069479D">
              <w:rPr>
                <w:rFonts w:hint="eastAsia"/>
                <w:kern w:val="0"/>
              </w:rPr>
              <w:t>：令和元年１０月から１２月の平均売上高等</w:t>
            </w:r>
            <w:r w:rsidR="0069479D">
              <w:rPr>
                <w:rFonts w:hint="eastAsia"/>
                <w:kern w:val="0"/>
              </w:rPr>
              <w:t>(</w:t>
            </w:r>
            <w:r w:rsidR="0069479D" w:rsidRPr="0069479D">
              <w:rPr>
                <w:kern w:val="0"/>
              </w:rPr>
              <w:t>B</w:t>
            </w:r>
            <w:r w:rsidRPr="0069479D">
              <w:rPr>
                <w:rFonts w:hint="eastAsia"/>
                <w:kern w:val="0"/>
              </w:rPr>
              <w:t>／</w:t>
            </w:r>
            <w:r w:rsidR="0069479D" w:rsidRPr="0069479D">
              <w:rPr>
                <w:rFonts w:hint="eastAsia"/>
                <w:kern w:val="0"/>
              </w:rPr>
              <w:t>3</w:t>
            </w:r>
            <w:r w:rsidR="0069479D">
              <w:rPr>
                <w:rFonts w:hint="eastAsia"/>
                <w:kern w:val="0"/>
              </w:rPr>
              <w:t>)</w:t>
            </w:r>
            <w:r w:rsidR="0069479D" w:rsidRPr="0069479D">
              <w:rPr>
                <w:rFonts w:hint="eastAsia"/>
                <w:kern w:val="0"/>
              </w:rPr>
              <w:t xml:space="preserve"> </w:t>
            </w:r>
            <w:r w:rsidR="0069479D">
              <w:rPr>
                <w:kern w:val="0"/>
              </w:rPr>
              <w:t xml:space="preserve">   </w:t>
            </w:r>
            <w:r w:rsidRPr="0069479D">
              <w:rPr>
                <w:rFonts w:hint="eastAsia"/>
                <w:kern w:val="0"/>
                <w:u w:val="single"/>
              </w:rPr>
              <w:t xml:space="preserve">　　　　　　　　　　　　円</w:t>
            </w:r>
          </w:p>
          <w:p w:rsidR="005B0797" w:rsidRDefault="005B0797" w:rsidP="00D976A0">
            <w:r>
              <w:rPr>
                <w:rFonts w:hint="eastAsia"/>
              </w:rPr>
              <w:t xml:space="preserve">　　　（ロ）最近３ヶ月間の売上高等の実績見込み</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5B0797" w:rsidTr="005B0797">
              <w:tc>
                <w:tcPr>
                  <w:tcW w:w="2268" w:type="dxa"/>
                  <w:tcBorders>
                    <w:bottom w:val="single" w:sz="4" w:space="0" w:color="auto"/>
                  </w:tcBorders>
                  <w:vAlign w:val="center"/>
                </w:tcPr>
                <w:p w:rsidR="005B0797" w:rsidRDefault="00C87F9B" w:rsidP="00C87F9B">
                  <w:pPr>
                    <w:jc w:val="center"/>
                  </w:pPr>
                  <w:r>
                    <w:rPr>
                      <w:rFonts w:hint="eastAsia"/>
                    </w:rPr>
                    <w:t>B</w:t>
                  </w:r>
                  <w:r w:rsidR="005B0797">
                    <w:rPr>
                      <w:rFonts w:hint="eastAsia"/>
                    </w:rPr>
                    <w:t>－（</w:t>
                  </w:r>
                  <w:r w:rsidR="005B0797">
                    <w:rPr>
                      <w:rFonts w:hint="eastAsia"/>
                    </w:rPr>
                    <w:t>A</w:t>
                  </w:r>
                  <w:r w:rsidR="005B0797">
                    <w:rPr>
                      <w:rFonts w:hint="eastAsia"/>
                    </w:rPr>
                    <w:t>＋</w:t>
                  </w:r>
                  <w:r>
                    <w:t>D</w:t>
                  </w:r>
                  <w:r w:rsidR="005B0797">
                    <w:rPr>
                      <w:rFonts w:hint="eastAsia"/>
                    </w:rPr>
                    <w:t>）</w:t>
                  </w:r>
                </w:p>
              </w:tc>
              <w:tc>
                <w:tcPr>
                  <w:tcW w:w="284" w:type="dxa"/>
                </w:tcPr>
                <w:p w:rsidR="005B0797" w:rsidRDefault="005B0797" w:rsidP="005B0797">
                  <w:pPr>
                    <w:tabs>
                      <w:tab w:val="left" w:pos="855"/>
                    </w:tabs>
                  </w:pPr>
                </w:p>
              </w:tc>
              <w:tc>
                <w:tcPr>
                  <w:tcW w:w="1134" w:type="dxa"/>
                  <w:vMerge w:val="restart"/>
                  <w:vAlign w:val="center"/>
                </w:tcPr>
                <w:p w:rsidR="005B0797" w:rsidRDefault="005B0797" w:rsidP="005B0797">
                  <w:r>
                    <w:rPr>
                      <w:rFonts w:hint="eastAsia"/>
                    </w:rPr>
                    <w:t>×１００</w:t>
                  </w:r>
                </w:p>
              </w:tc>
              <w:tc>
                <w:tcPr>
                  <w:tcW w:w="4257" w:type="dxa"/>
                  <w:vMerge w:val="restart"/>
                  <w:vAlign w:val="center"/>
                </w:tcPr>
                <w:p w:rsidR="005B0797" w:rsidRPr="005B0797" w:rsidRDefault="005B0797" w:rsidP="005B0797">
                  <w:pPr>
                    <w:jc w:val="right"/>
                    <w:rPr>
                      <w:u w:val="single"/>
                    </w:rPr>
                  </w:pPr>
                  <w:r w:rsidRPr="005B0797">
                    <w:rPr>
                      <w:rFonts w:hint="eastAsia"/>
                      <w:u w:val="single"/>
                    </w:rPr>
                    <w:t>減少率　　　　　　％（実績</w:t>
                  </w:r>
                  <w:r>
                    <w:rPr>
                      <w:rFonts w:hint="eastAsia"/>
                      <w:u w:val="single"/>
                    </w:rPr>
                    <w:t>見込み</w:t>
                  </w:r>
                  <w:r w:rsidRPr="005B0797">
                    <w:rPr>
                      <w:rFonts w:hint="eastAsia"/>
                      <w:u w:val="single"/>
                    </w:rPr>
                    <w:t>）</w:t>
                  </w:r>
                </w:p>
              </w:tc>
            </w:tr>
            <w:tr w:rsidR="005B0797" w:rsidTr="005B0797">
              <w:tc>
                <w:tcPr>
                  <w:tcW w:w="2268" w:type="dxa"/>
                  <w:tcBorders>
                    <w:top w:val="single" w:sz="4" w:space="0" w:color="auto"/>
                  </w:tcBorders>
                  <w:vAlign w:val="center"/>
                </w:tcPr>
                <w:p w:rsidR="005B0797" w:rsidRDefault="005B0797" w:rsidP="005B0797">
                  <w:pPr>
                    <w:jc w:val="center"/>
                  </w:pPr>
                  <w:r>
                    <w:rPr>
                      <w:rFonts w:hint="eastAsia"/>
                    </w:rPr>
                    <w:t>B</w:t>
                  </w:r>
                </w:p>
              </w:tc>
              <w:tc>
                <w:tcPr>
                  <w:tcW w:w="284" w:type="dxa"/>
                </w:tcPr>
                <w:p w:rsidR="005B0797" w:rsidRDefault="005B0797" w:rsidP="005B0797"/>
              </w:tc>
              <w:tc>
                <w:tcPr>
                  <w:tcW w:w="1134" w:type="dxa"/>
                  <w:vMerge/>
                </w:tcPr>
                <w:p w:rsidR="005B0797" w:rsidRDefault="005B0797" w:rsidP="005B0797"/>
              </w:tc>
              <w:tc>
                <w:tcPr>
                  <w:tcW w:w="4257" w:type="dxa"/>
                  <w:vMerge/>
                </w:tcPr>
                <w:p w:rsidR="005B0797" w:rsidRDefault="005B0797" w:rsidP="005B0797"/>
              </w:tc>
            </w:tr>
          </w:tbl>
          <w:p w:rsidR="005B0797" w:rsidRPr="00D976A0" w:rsidRDefault="005B0797" w:rsidP="005B0797">
            <w:r>
              <w:rPr>
                <w:rFonts w:hint="eastAsia"/>
              </w:rPr>
              <w:t xml:space="preserve">　　　　</w:t>
            </w:r>
            <w:r w:rsidR="00C87F9B">
              <w:t>D</w:t>
            </w:r>
            <w:r>
              <w:rPr>
                <w:rFonts w:hint="eastAsia"/>
              </w:rPr>
              <w:t>：</w:t>
            </w:r>
            <w:r>
              <w:rPr>
                <w:rFonts w:hint="eastAsia"/>
              </w:rPr>
              <w:t>A</w:t>
            </w:r>
            <w:r>
              <w:rPr>
                <w:rFonts w:hint="eastAsia"/>
              </w:rPr>
              <w:t>の期間後２</w:t>
            </w:r>
            <w:r w:rsidR="00BF381E">
              <w:rPr>
                <w:rFonts w:hint="eastAsia"/>
              </w:rPr>
              <w:t>か</w:t>
            </w:r>
            <w:r>
              <w:rPr>
                <w:rFonts w:hint="eastAsia"/>
              </w:rPr>
              <w:t xml:space="preserve">月間の見込み売上高等　　　　　　　</w:t>
            </w:r>
            <w:r w:rsidRPr="005B0797">
              <w:rPr>
                <w:rFonts w:hint="eastAsia"/>
                <w:u w:val="single"/>
              </w:rPr>
              <w:t xml:space="preserve">　　　　　　　　　　　　円</w:t>
            </w:r>
          </w:p>
          <w:p w:rsidR="005B0797" w:rsidRPr="005B0797" w:rsidRDefault="005B0797" w:rsidP="005B0797"/>
          <w:p w:rsidR="005B0797" w:rsidRPr="005B0797" w:rsidRDefault="005B0797" w:rsidP="00D976A0">
            <w:r>
              <w:rPr>
                <w:rFonts w:hint="eastAsia"/>
              </w:rPr>
              <w:t xml:space="preserve">　３　売上高等が減少し、又は減少すると見込まれる理由</w:t>
            </w:r>
          </w:p>
          <w:p w:rsidR="00D976A0" w:rsidRPr="00D976A0" w:rsidRDefault="00D976A0" w:rsidP="00D976A0"/>
          <w:p w:rsidR="00D976A0" w:rsidRDefault="00D976A0" w:rsidP="00D976A0">
            <w:pPr>
              <w:pStyle w:val="a6"/>
            </w:pPr>
          </w:p>
          <w:p w:rsidR="00D976A0" w:rsidRPr="00AF607F" w:rsidRDefault="00D976A0" w:rsidP="00D976A0"/>
        </w:tc>
      </w:tr>
    </w:tbl>
    <w:p w:rsidR="003B4D2A" w:rsidRDefault="003B4D2A" w:rsidP="0051259B">
      <w:pPr>
        <w:ind w:firstLineChars="100" w:firstLine="210"/>
        <w:rPr>
          <w:rFonts w:asciiTheme="majorEastAsia" w:eastAsiaTheme="majorEastAsia" w:hAnsiTheme="majorEastAsia"/>
        </w:rPr>
      </w:pPr>
      <w:r>
        <w:rPr>
          <w:rFonts w:asciiTheme="majorEastAsia" w:eastAsiaTheme="majorEastAsia" w:hAnsiTheme="majorEastAsia" w:hint="eastAsia"/>
        </w:rPr>
        <w:t>(注)2の(ロ)の見込み売上高等には、実績を記入することができる。</w:t>
      </w:r>
    </w:p>
    <w:p w:rsidR="00AF607F" w:rsidRDefault="0051259B" w:rsidP="0051259B">
      <w:pPr>
        <w:ind w:firstLineChars="100" w:firstLine="210"/>
        <w:rPr>
          <w:rFonts w:asciiTheme="majorEastAsia" w:eastAsiaTheme="majorEastAsia" w:hAnsiTheme="majorEastAsia"/>
        </w:rPr>
      </w:pPr>
      <w:r>
        <w:rPr>
          <w:rFonts w:asciiTheme="majorEastAsia" w:eastAsiaTheme="majorEastAsia" w:hAnsiTheme="majorEastAsia" w:hint="eastAsia"/>
        </w:rPr>
        <w:t>（留意事項）</w:t>
      </w:r>
    </w:p>
    <w:p w:rsidR="00C87F9B" w:rsidRDefault="00C87F9B" w:rsidP="00C87F9B">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①　本様式は、業歴３か月以上１年１か月未満の場合あるいは前年以降、事業拡大等により前年比較が適当でない特段の事情がある場合に使用します。</w:t>
      </w:r>
    </w:p>
    <w:p w:rsidR="0051259B" w:rsidRDefault="00C87F9B" w:rsidP="0051259B">
      <w:pPr>
        <w:ind w:firstLineChars="100" w:firstLine="210"/>
        <w:rPr>
          <w:rFonts w:asciiTheme="majorEastAsia" w:eastAsiaTheme="majorEastAsia" w:hAnsiTheme="majorEastAsia"/>
        </w:rPr>
      </w:pPr>
      <w:r>
        <w:rPr>
          <w:rFonts w:asciiTheme="majorEastAsia" w:eastAsiaTheme="majorEastAsia" w:hAnsiTheme="majorEastAsia" w:hint="eastAsia"/>
        </w:rPr>
        <w:t>②</w:t>
      </w:r>
      <w:r w:rsidR="0051259B">
        <w:rPr>
          <w:rFonts w:asciiTheme="majorEastAsia" w:eastAsiaTheme="majorEastAsia" w:hAnsiTheme="majorEastAsia" w:hint="eastAsia"/>
        </w:rPr>
        <w:t xml:space="preserve">　本認定とは別に、金融機関及び信用保証協会による金融上の審査があります</w:t>
      </w:r>
      <w:r w:rsidR="0005796C">
        <w:rPr>
          <w:rFonts w:asciiTheme="majorEastAsia" w:eastAsiaTheme="majorEastAsia" w:hAnsiTheme="majorEastAsia" w:hint="eastAsia"/>
        </w:rPr>
        <w:t>。</w:t>
      </w:r>
    </w:p>
    <w:p w:rsidR="0051259B" w:rsidRDefault="00C87F9B" w:rsidP="003B4D2A">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③</w:t>
      </w:r>
      <w:r w:rsidR="0051259B">
        <w:rPr>
          <w:rFonts w:asciiTheme="majorEastAsia" w:eastAsiaTheme="majorEastAsia" w:hAnsiTheme="majorEastAsia" w:hint="eastAsia"/>
        </w:rPr>
        <w:t xml:space="preserve">　妙高市長から認定を受けた後、本認定の有効</w:t>
      </w:r>
      <w:r w:rsidR="0005796C">
        <w:rPr>
          <w:rFonts w:asciiTheme="majorEastAsia" w:eastAsiaTheme="majorEastAsia" w:hAnsiTheme="majorEastAsia" w:hint="eastAsia"/>
        </w:rPr>
        <w:t>期間内に金融機関又は信用保証協会に対して、経営安定関連保証の申</w:t>
      </w:r>
      <w:bookmarkStart w:id="0" w:name="_GoBack"/>
      <w:bookmarkEnd w:id="0"/>
      <w:r w:rsidR="0051259B">
        <w:rPr>
          <w:rFonts w:asciiTheme="majorEastAsia" w:eastAsiaTheme="majorEastAsia" w:hAnsiTheme="majorEastAsia" w:hint="eastAsia"/>
        </w:rPr>
        <w:t>込みを行うことが必要です。</w:t>
      </w:r>
    </w:p>
    <w:tbl>
      <w:tblPr>
        <w:tblStyle w:val="a3"/>
        <w:tblW w:w="0" w:type="auto"/>
        <w:tblLook w:val="04A0" w:firstRow="1" w:lastRow="0" w:firstColumn="1" w:lastColumn="0" w:noHBand="0" w:noVBand="1"/>
      </w:tblPr>
      <w:tblGrid>
        <w:gridCol w:w="9742"/>
      </w:tblGrid>
      <w:tr w:rsidR="0051259B" w:rsidTr="0051259B">
        <w:tc>
          <w:tcPr>
            <w:tcW w:w="9742" w:type="dxa"/>
          </w:tcPr>
          <w:p w:rsidR="0051259B" w:rsidRDefault="00BF381E"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観　　</w:t>
            </w:r>
            <w:r w:rsidR="0051259B">
              <w:rPr>
                <w:rFonts w:asciiTheme="majorEastAsia" w:eastAsiaTheme="majorEastAsia" w:hAnsiTheme="majorEastAsia" w:hint="eastAsia"/>
              </w:rPr>
              <w:t xml:space="preserve">第　　　　　　　号　　</w:t>
            </w:r>
          </w:p>
          <w:p w:rsidR="0051259B" w:rsidRDefault="0051259B"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年　　　月　　　日　　</w:t>
            </w:r>
          </w:p>
          <w:p w:rsidR="0051259B" w:rsidRDefault="0051259B" w:rsidP="0051259B">
            <w:pPr>
              <w:jc w:val="right"/>
              <w:rPr>
                <w:rFonts w:asciiTheme="majorEastAsia" w:eastAsiaTheme="majorEastAsia" w:hAnsiTheme="majorEastAsia"/>
              </w:rPr>
            </w:pPr>
          </w:p>
          <w:p w:rsidR="0051259B" w:rsidRDefault="0051259B" w:rsidP="0051259B">
            <w:pPr>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51259B" w:rsidRDefault="0051259B" w:rsidP="0051259B">
            <w:pPr>
              <w:jc w:val="left"/>
              <w:rPr>
                <w:rFonts w:asciiTheme="majorEastAsia" w:eastAsiaTheme="majorEastAsia" w:hAnsiTheme="majorEastAsia"/>
              </w:rPr>
            </w:pPr>
            <w:r>
              <w:rPr>
                <w:rFonts w:asciiTheme="majorEastAsia" w:eastAsiaTheme="majorEastAsia" w:hAnsiTheme="majorEastAsia" w:hint="eastAsia"/>
              </w:rPr>
              <w:t>（注）本認定書の有効期間：　　　　年　　月　　日から　　　　年　　月　　日まで</w:t>
            </w:r>
          </w:p>
          <w:p w:rsidR="0051259B" w:rsidRDefault="0051259B" w:rsidP="0051259B">
            <w:pPr>
              <w:jc w:val="left"/>
              <w:rPr>
                <w:rFonts w:asciiTheme="majorEastAsia" w:eastAsiaTheme="majorEastAsia" w:hAnsiTheme="majorEastAsia"/>
              </w:rPr>
            </w:pPr>
          </w:p>
          <w:p w:rsidR="0051259B" w:rsidRDefault="0051259B"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妙高市長　　　　　　　　　　</w:t>
            </w:r>
          </w:p>
          <w:p w:rsidR="0051259B" w:rsidRDefault="0051259B" w:rsidP="0051259B">
            <w:pPr>
              <w:jc w:val="right"/>
              <w:rPr>
                <w:rFonts w:asciiTheme="majorEastAsia" w:eastAsiaTheme="majorEastAsia" w:hAnsiTheme="majorEastAsia"/>
              </w:rPr>
            </w:pPr>
            <w:r>
              <w:rPr>
                <w:rFonts w:asciiTheme="majorEastAsia" w:eastAsiaTheme="majorEastAsia" w:hAnsiTheme="majorEastAsia" w:hint="eastAsia"/>
              </w:rPr>
              <w:t xml:space="preserve">　　　　　　</w:t>
            </w:r>
          </w:p>
        </w:tc>
      </w:tr>
    </w:tbl>
    <w:p w:rsidR="0051259B" w:rsidRPr="00AF607F" w:rsidRDefault="0051259B" w:rsidP="0051259B">
      <w:pPr>
        <w:rPr>
          <w:rFonts w:asciiTheme="majorEastAsia" w:eastAsiaTheme="majorEastAsia" w:hAnsiTheme="majorEastAsia"/>
        </w:rPr>
      </w:pPr>
    </w:p>
    <w:sectPr w:rsidR="0051259B" w:rsidRPr="00AF607F" w:rsidSect="009A4893">
      <w:pgSz w:w="11906" w:h="16838"/>
      <w:pgMar w:top="709" w:right="1077" w:bottom="993"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19" w:rsidRDefault="00F76C19" w:rsidP="00F76C19">
      <w:r>
        <w:separator/>
      </w:r>
    </w:p>
  </w:endnote>
  <w:endnote w:type="continuationSeparator" w:id="0">
    <w:p w:rsidR="00F76C19" w:rsidRDefault="00F76C19" w:rsidP="00F7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19" w:rsidRDefault="00F76C19" w:rsidP="00F76C19">
      <w:r>
        <w:separator/>
      </w:r>
    </w:p>
  </w:footnote>
  <w:footnote w:type="continuationSeparator" w:id="0">
    <w:p w:rsidR="00F76C19" w:rsidRDefault="00F76C19" w:rsidP="00F7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7F"/>
    <w:rsid w:val="000335B9"/>
    <w:rsid w:val="0005796C"/>
    <w:rsid w:val="003B4D2A"/>
    <w:rsid w:val="003F60CA"/>
    <w:rsid w:val="0051259B"/>
    <w:rsid w:val="0053624F"/>
    <w:rsid w:val="005B0797"/>
    <w:rsid w:val="0069479D"/>
    <w:rsid w:val="009A4893"/>
    <w:rsid w:val="00AF607F"/>
    <w:rsid w:val="00B215E1"/>
    <w:rsid w:val="00BF381E"/>
    <w:rsid w:val="00C87F9B"/>
    <w:rsid w:val="00CE4BFA"/>
    <w:rsid w:val="00D976A0"/>
    <w:rsid w:val="00F7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2B01E6D-7147-44B8-B0A9-73676FAF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76A0"/>
    <w:pPr>
      <w:jc w:val="center"/>
    </w:pPr>
    <w:rPr>
      <w:rFonts w:asciiTheme="majorEastAsia" w:eastAsiaTheme="majorEastAsia" w:hAnsiTheme="majorEastAsia"/>
    </w:rPr>
  </w:style>
  <w:style w:type="character" w:customStyle="1" w:styleId="a5">
    <w:name w:val="記 (文字)"/>
    <w:basedOn w:val="a0"/>
    <w:link w:val="a4"/>
    <w:uiPriority w:val="99"/>
    <w:rsid w:val="00D976A0"/>
    <w:rPr>
      <w:rFonts w:asciiTheme="majorEastAsia" w:eastAsiaTheme="majorEastAsia" w:hAnsiTheme="majorEastAsia"/>
    </w:rPr>
  </w:style>
  <w:style w:type="paragraph" w:styleId="a6">
    <w:name w:val="Closing"/>
    <w:basedOn w:val="a"/>
    <w:link w:val="a7"/>
    <w:uiPriority w:val="99"/>
    <w:unhideWhenUsed/>
    <w:rsid w:val="00D976A0"/>
    <w:pPr>
      <w:jc w:val="right"/>
    </w:pPr>
    <w:rPr>
      <w:rFonts w:asciiTheme="majorEastAsia" w:eastAsiaTheme="majorEastAsia" w:hAnsiTheme="majorEastAsia"/>
    </w:rPr>
  </w:style>
  <w:style w:type="character" w:customStyle="1" w:styleId="a7">
    <w:name w:val="結語 (文字)"/>
    <w:basedOn w:val="a0"/>
    <w:link w:val="a6"/>
    <w:uiPriority w:val="99"/>
    <w:rsid w:val="00D976A0"/>
    <w:rPr>
      <w:rFonts w:asciiTheme="majorEastAsia" w:eastAsiaTheme="majorEastAsia" w:hAnsiTheme="majorEastAsia"/>
    </w:rPr>
  </w:style>
  <w:style w:type="paragraph" w:styleId="a8">
    <w:name w:val="Balloon Text"/>
    <w:basedOn w:val="a"/>
    <w:link w:val="a9"/>
    <w:uiPriority w:val="99"/>
    <w:semiHidden/>
    <w:unhideWhenUsed/>
    <w:rsid w:val="00CE4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4BFA"/>
    <w:rPr>
      <w:rFonts w:asciiTheme="majorHAnsi" w:eastAsiaTheme="majorEastAsia" w:hAnsiTheme="majorHAnsi" w:cstheme="majorBidi"/>
      <w:sz w:val="18"/>
      <w:szCs w:val="18"/>
    </w:rPr>
  </w:style>
  <w:style w:type="paragraph" w:styleId="aa">
    <w:name w:val="header"/>
    <w:basedOn w:val="a"/>
    <w:link w:val="ab"/>
    <w:uiPriority w:val="99"/>
    <w:unhideWhenUsed/>
    <w:rsid w:val="00F76C19"/>
    <w:pPr>
      <w:tabs>
        <w:tab w:val="center" w:pos="4252"/>
        <w:tab w:val="right" w:pos="8504"/>
      </w:tabs>
      <w:snapToGrid w:val="0"/>
    </w:pPr>
  </w:style>
  <w:style w:type="character" w:customStyle="1" w:styleId="ab">
    <w:name w:val="ヘッダー (文字)"/>
    <w:basedOn w:val="a0"/>
    <w:link w:val="aa"/>
    <w:uiPriority w:val="99"/>
    <w:rsid w:val="00F76C19"/>
  </w:style>
  <w:style w:type="paragraph" w:styleId="ac">
    <w:name w:val="footer"/>
    <w:basedOn w:val="a"/>
    <w:link w:val="ad"/>
    <w:uiPriority w:val="99"/>
    <w:unhideWhenUsed/>
    <w:rsid w:val="00F76C19"/>
    <w:pPr>
      <w:tabs>
        <w:tab w:val="center" w:pos="4252"/>
        <w:tab w:val="right" w:pos="8504"/>
      </w:tabs>
      <w:snapToGrid w:val="0"/>
    </w:pPr>
  </w:style>
  <w:style w:type="character" w:customStyle="1" w:styleId="ad">
    <w:name w:val="フッター (文字)"/>
    <w:basedOn w:val="a0"/>
    <w:link w:val="ac"/>
    <w:uiPriority w:val="99"/>
    <w:rsid w:val="00F7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WS14156</dc:creator>
  <cp:keywords/>
  <dc:description/>
  <cp:lastModifiedBy>WS16100</cp:lastModifiedBy>
  <cp:revision>8</cp:revision>
  <cp:lastPrinted>2020-06-25T04:52:00Z</cp:lastPrinted>
  <dcterms:created xsi:type="dcterms:W3CDTF">2019-10-24T01:16:00Z</dcterms:created>
  <dcterms:modified xsi:type="dcterms:W3CDTF">2021-01-04T01:48:00Z</dcterms:modified>
</cp:coreProperties>
</file>